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3512A0" w:rsidR="00CE0F4B" w:rsidP="66537865" w:rsidRDefault="00CE0F4B" w14:paraId="41A3A15A" w14:textId="185F29F5">
      <w:pPr>
        <w:spacing w:before="0" w:after="160" w:line="259" w:lineRule="auto"/>
        <w:jc w:val="left"/>
      </w:pPr>
    </w:p>
    <w:p w:rsidR="001348A0" w:rsidP="001348A0" w:rsidRDefault="37B2DBBC" w14:paraId="22C084B5" w14:textId="4D378A3F">
      <w:pPr>
        <w:pStyle w:val="Captulo"/>
      </w:pPr>
      <w:r>
        <w:t>Capítulo XXX</w:t>
      </w:r>
    </w:p>
    <w:p w:rsidR="17CAF589" w:rsidP="4F24253E" w:rsidRDefault="17CAF589" w14:paraId="502AEA89" w14:textId="4F502536">
      <w:pPr>
        <w:pStyle w:val="TtCap"/>
        <w:rPr>
          <w:color w:val="auto"/>
        </w:rPr>
      </w:pPr>
      <w:r w:rsidRPr="4F24253E" w:rsidR="1FD33722">
        <w:rPr>
          <w:color w:val="auto"/>
        </w:rPr>
        <w:t>ANÁLISIS DE LOS RIESGOS GLOBALES Y SUS AFECTACIONES EN LA POBLACIÓN RELACIONADAS CON EVENTOS SÍSMICOS</w:t>
      </w:r>
    </w:p>
    <w:p w:rsidR="0015066B" w:rsidP="4F24253E" w:rsidRDefault="1DD4EF6C" w14:paraId="656CB144" w14:textId="67C48B45">
      <w:pPr>
        <w:pStyle w:val="Autor"/>
        <w:rPr>
          <w:color w:val="auto"/>
        </w:rPr>
      </w:pPr>
      <w:r w:rsidRPr="4F24253E" w:rsidR="2BCD2763">
        <w:rPr>
          <w:color w:val="auto"/>
        </w:rPr>
        <w:t>Oscar Daniel Rivera González</w:t>
      </w:r>
    </w:p>
    <w:p w:rsidR="0015066B" w:rsidP="4F24253E" w:rsidRDefault="1DD4EF6C" w14:paraId="653782F9" w14:textId="66AF233D">
      <w:pPr>
        <w:pStyle w:val="Adscripcin"/>
        <w:rPr>
          <w:color w:val="auto"/>
        </w:rPr>
      </w:pPr>
      <w:r w:rsidRPr="4F24253E" w:rsidR="2BCD2763">
        <w:rPr>
          <w:color w:val="auto"/>
        </w:rPr>
        <w:t>Universidad Nacional Autónoma de México</w:t>
      </w:r>
    </w:p>
    <w:p w:rsidR="0015066B" w:rsidP="66537865" w:rsidRDefault="1CD8B052" w14:paraId="4DAF4982" w14:textId="2A8A2F8D">
      <w:pPr>
        <w:pStyle w:val="Autor"/>
      </w:pPr>
      <w:r>
        <w:t>Yamel Sofía Garzozi Pincay</w:t>
      </w:r>
    </w:p>
    <w:p w:rsidR="0015066B" w:rsidP="66537865" w:rsidRDefault="1CD8B052" w14:paraId="3F50CC88" w14:textId="4B6EEE58">
      <w:pPr>
        <w:pStyle w:val="Adscripcin"/>
      </w:pPr>
      <w:r>
        <w:t>Universidad Estatal Península de Santa Elena</w:t>
      </w:r>
    </w:p>
    <w:p w:rsidR="0015066B" w:rsidP="66537865" w:rsidRDefault="1CD8B052" w14:paraId="3A25AB23" w14:textId="18676B88">
      <w:pPr>
        <w:pStyle w:val="Autor"/>
      </w:pPr>
      <w:r>
        <w:t>René Faruk Garzozi Pincay</w:t>
      </w:r>
    </w:p>
    <w:p w:rsidR="001E4351" w:rsidP="66537865" w:rsidRDefault="001E4351" w14:paraId="070E0AD0" w14:textId="77777777">
      <w:pPr>
        <w:pStyle w:val="Adscripcin"/>
      </w:pPr>
      <w:r>
        <w:t>Universidad Internacional de Investigación México</w:t>
      </w:r>
    </w:p>
    <w:p w:rsidR="0015066B" w:rsidP="66537865" w:rsidRDefault="1CD8B052" w14:paraId="18371E47" w14:textId="3CFB12D3">
      <w:pPr>
        <w:pStyle w:val="Adscripcin"/>
      </w:pPr>
      <w:r>
        <w:t>Universidad Estatal Península de Santa Elena</w:t>
      </w:r>
    </w:p>
    <w:p w:rsidR="0015066B" w:rsidP="66537865" w:rsidRDefault="0015066B" w14:paraId="6A02D415" w14:textId="4706954A">
      <w:pPr>
        <w:pStyle w:val="Adscripcin"/>
      </w:pPr>
      <w:r w:rsidRPr="66537865">
        <w:rPr>
          <w:b/>
          <w:bCs/>
        </w:rPr>
        <w:t xml:space="preserve"> </w:t>
      </w:r>
    </w:p>
    <w:p w:rsidRPr="00C45F7D" w:rsidR="009C0DFA" w:rsidP="4F24253E" w:rsidRDefault="4CB8C727" w14:paraId="7FB42A6F" w14:textId="12DC8E9B">
      <w:pPr>
        <w:pStyle w:val="Ttulo1"/>
        <w:rPr>
          <w:color w:val="auto"/>
        </w:rPr>
      </w:pPr>
      <w:r w:rsidRPr="4F24253E" w:rsidR="508A3D7D">
        <w:rPr>
          <w:color w:val="auto"/>
        </w:rPr>
        <w:t xml:space="preserve">1. </w:t>
      </w:r>
      <w:r w:rsidRPr="4F24253E" w:rsidR="09B67CD1">
        <w:rPr>
          <w:color w:val="auto"/>
        </w:rPr>
        <w:t>Introducción</w:t>
      </w:r>
      <w:r w:rsidRPr="4F24253E" w:rsidR="0688857B">
        <w:rPr>
          <w:color w:val="auto"/>
        </w:rPr>
        <w:t xml:space="preserve"> </w:t>
      </w:r>
    </w:p>
    <w:p w:rsidR="0015066B" w:rsidP="66537865" w:rsidRDefault="2030D921" w14:paraId="2EB90405" w14:textId="24A402EB">
      <w:r>
        <w:t xml:space="preserve">A nivel mundial las ocurrencias de diversos riesgos globales son cada vez más recurrentes afectando a poblaciones, lo anterior perjudica de mayor manera a países con características de vulnerabilidad diversa. Eventos climáticos extremos, conflictos armados, pandemias, ciberataques, sismos, entre otros, damnifican a los habitantes, incluso creando la interrupción de producción múltiple, afectaciones en comercio, problemáticas psicológicas pos-desastre e incluso decesos. La metodología </w:t>
      </w:r>
      <w:r w:rsidR="1FA2FB26">
        <w:t xml:space="preserve">del presente estudios </w:t>
      </w:r>
      <w:r>
        <w:t xml:space="preserve">evidencia de manera </w:t>
      </w:r>
      <w:r w:rsidR="29F031CC">
        <w:t>periodística</w:t>
      </w:r>
      <w:r>
        <w:t xml:space="preserve"> </w:t>
      </w:r>
      <w:r w:rsidR="76E94FBD">
        <w:t xml:space="preserve">con base en medios de alto reconocimiento </w:t>
      </w:r>
      <w:r>
        <w:t xml:space="preserve">algunos eventos catastróficos a nivel mundial generados por eventos sísmicos que establecieron pérdidas </w:t>
      </w:r>
      <w:r w:rsidR="32B4E050">
        <w:t>diversas</w:t>
      </w:r>
      <w:r>
        <w:t xml:space="preserve"> en ciertos países, por ello la importancia del análisis del riesgo global, especificando que el presente estudio se centró en sismos de grandes proporciones. Como resultado se mostraron las naciones donde ocurrieron eventos sísmicos</w:t>
      </w:r>
      <w:r w:rsidR="38912B1F">
        <w:t xml:space="preserve"> en los últimos años</w:t>
      </w:r>
      <w:r>
        <w:t>, con el objetivo de observar los países con mayores afectaciones diferenciándolos con los que tuvieron menores</w:t>
      </w:r>
      <w:r w:rsidR="13AA2CA3">
        <w:t xml:space="preserve"> debido a sus características geográficas </w:t>
      </w:r>
      <w:r w:rsidR="62F87BB3">
        <w:t>heterogéneas</w:t>
      </w:r>
      <w:r>
        <w:t>, ex</w:t>
      </w:r>
      <w:r>
        <w:lastRenderedPageBreak/>
        <w:t>poniendo algunas alternativas para gestionar el riesgo a nivel global direccionada a sismos, instituyendo interdisciplinariedad, multidisciplinariedad y transdisciplinariedad entre ciencias y disciplinas</w:t>
      </w:r>
      <w:r w:rsidR="260A5344">
        <w:t>;</w:t>
      </w:r>
      <w:r>
        <w:t xml:space="preserve"> enfocando su explicación a entes gubernamentales y que el tránsito de información</w:t>
      </w:r>
      <w:r w:rsidR="5EBCAB37">
        <w:t xml:space="preserve"> científica, social,</w:t>
      </w:r>
      <w:r>
        <w:t xml:space="preserve"> cartográfica</w:t>
      </w:r>
      <w:r w:rsidR="59695597">
        <w:t>, económica y política,</w:t>
      </w:r>
      <w:r>
        <w:t xml:space="preserve"> entre naciones sea mucho más reiterativa</w:t>
      </w:r>
      <w:r w:rsidR="6464CB33">
        <w:t>, transparente</w:t>
      </w:r>
      <w:r>
        <w:t xml:space="preserve"> </w:t>
      </w:r>
      <w:r w:rsidR="6AEE86BE">
        <w:t xml:space="preserve">y fluida </w:t>
      </w:r>
      <w:r>
        <w:t>con la finalidad de comprender posibles afectaciones</w:t>
      </w:r>
      <w:r w:rsidR="6631DDBF">
        <w:t xml:space="preserve"> a futuro</w:t>
      </w:r>
      <w:r>
        <w:t xml:space="preserve">; </w:t>
      </w:r>
      <w:r w:rsidR="7F9D0900">
        <w:t>puntualizando</w:t>
      </w:r>
      <w:r>
        <w:t xml:space="preserve"> que las amenaza naturales no identifican </w:t>
      </w:r>
      <w:r w:rsidR="51F4FD3D">
        <w:t xml:space="preserve">o diferencian </w:t>
      </w:r>
      <w:r>
        <w:t>división política, economía, religión, numero de pobladores, ideología política, entre otros elementos sociales</w:t>
      </w:r>
      <w:r w:rsidR="7A42216A">
        <w:t xml:space="preserve"> afectando severamente a los habitantes</w:t>
      </w:r>
      <w:r>
        <w:t>.</w:t>
      </w:r>
      <w:r w:rsidR="46C25C86">
        <w:t xml:space="preserve"> </w:t>
      </w:r>
    </w:p>
    <w:p w:rsidR="0015066B" w:rsidP="3F06F1A5" w:rsidRDefault="3C7419AC" w14:paraId="692C767D" w14:textId="3B5FD8FF">
      <w:r>
        <w:t xml:space="preserve">A finales del año 2022, la población mundial alcanzó la cifra de 8000 millones de personas y se estima que en los próximos 50-60 años, se alcance un máximo de 10,300 millones de habitantes </w:t>
      </w:r>
      <w:r w:rsidR="6935F5EB">
        <w:t xml:space="preserve">aproximadamente </w:t>
      </w:r>
      <w:r>
        <w:t>para el año 2080</w:t>
      </w:r>
      <w:r w:rsidR="6D53D9FA">
        <w:t xml:space="preserve"> </w:t>
      </w:r>
      <w:r>
        <w:t>(United Nations</w:t>
      </w:r>
      <w:r w:rsidR="1A073285">
        <w:t>,</w:t>
      </w:r>
      <w:r>
        <w:t xml:space="preserve"> </w:t>
      </w:r>
      <w:r w:rsidR="62DF5CD1">
        <w:t>s.f.</w:t>
      </w:r>
      <w:r>
        <w:t xml:space="preserve">). Cifras alarmantes ya que esta población </w:t>
      </w:r>
      <w:r w:rsidR="21DA0833">
        <w:t>muy probablemente</w:t>
      </w:r>
      <w:r>
        <w:t xml:space="preserve"> </w:t>
      </w:r>
      <w:r w:rsidR="1363C2ED">
        <w:t>se encontrará</w:t>
      </w:r>
      <w:r>
        <w:t xml:space="preserve"> expuesta a </w:t>
      </w:r>
      <w:r w:rsidR="0EC3D8A1">
        <w:t>múltiples</w:t>
      </w:r>
      <w:r w:rsidR="11517055">
        <w:t xml:space="preserve"> </w:t>
      </w:r>
      <w:r>
        <w:t>riesgos globales que pueden poner en riesgo su existencia</w:t>
      </w:r>
      <w:r w:rsidR="2535ECFD">
        <w:t xml:space="preserve"> y en un futuro incluso disminuir la calidad de vida en diferentes ámbitos</w:t>
      </w:r>
      <w:r>
        <w:t xml:space="preserve">.  </w:t>
      </w:r>
    </w:p>
    <w:p w:rsidR="0015066B" w:rsidP="3F06F1A5" w:rsidRDefault="32FF5AD3" w14:paraId="5F423020" w14:textId="4EBF46CF">
      <w:r>
        <w:t xml:space="preserve">El riesgo global, es la posibilidad de que ocurra un evento o condición </w:t>
      </w:r>
      <w:r w:rsidR="0535427C">
        <w:t>que, por sus características naturales</w:t>
      </w:r>
      <w:r>
        <w:t>, de ocurrir</w:t>
      </w:r>
      <w:r w:rsidR="5C4A2AEE">
        <w:t xml:space="preserve"> en cierto momento de alta vulnerabilidad</w:t>
      </w:r>
      <w:r>
        <w:t>, im</w:t>
      </w:r>
      <w:r w:rsidR="36CE9D94">
        <w:t>pacte</w:t>
      </w:r>
      <w:r>
        <w:t xml:space="preserve"> negativamente una proporción significativa del </w:t>
      </w:r>
      <w:r w:rsidR="56C0CCD5">
        <w:t xml:space="preserve">Producto Interno Bruto </w:t>
      </w:r>
      <w:r w:rsidR="702BD3F2">
        <w:t>(</w:t>
      </w:r>
      <w:r>
        <w:t>PIB</w:t>
      </w:r>
      <w:r w:rsidR="685D4859">
        <w:t>)</w:t>
      </w:r>
      <w:r>
        <w:t xml:space="preserve">, </w:t>
      </w:r>
      <w:r w:rsidR="0EAD8FF7">
        <w:t xml:space="preserve">a </w:t>
      </w:r>
      <w:r>
        <w:t>la población</w:t>
      </w:r>
      <w:r w:rsidR="021DCD69">
        <w:t>, su integridad, su patrimonio</w:t>
      </w:r>
      <w:r>
        <w:t xml:space="preserve"> o </w:t>
      </w:r>
      <w:r w:rsidR="4DA4A351">
        <w:t xml:space="preserve">ponga en riesgo </w:t>
      </w:r>
      <w:r w:rsidR="2E51A208">
        <w:t xml:space="preserve">la </w:t>
      </w:r>
      <w:r w:rsidR="1EBEBB10">
        <w:t>permanencia y continuidad</w:t>
      </w:r>
      <w:r w:rsidR="2E51A208">
        <w:t xml:space="preserve"> de </w:t>
      </w:r>
      <w:r>
        <w:t>los recursos naturales mundiales (</w:t>
      </w:r>
      <w:r w:rsidRPr="001E4351" w:rsidR="72F205EB">
        <w:rPr>
          <w:lang w:val="es-EC"/>
        </w:rPr>
        <w:t xml:space="preserve">Word </w:t>
      </w:r>
      <w:proofErr w:type="spellStart"/>
      <w:r w:rsidRPr="001E4351" w:rsidR="72F205EB">
        <w:rPr>
          <w:lang w:val="es-EC"/>
        </w:rPr>
        <w:t>Economic</w:t>
      </w:r>
      <w:proofErr w:type="spellEnd"/>
      <w:r w:rsidRPr="001E4351" w:rsidR="72F205EB">
        <w:rPr>
          <w:lang w:val="es-EC"/>
        </w:rPr>
        <w:t xml:space="preserve"> </w:t>
      </w:r>
      <w:proofErr w:type="spellStart"/>
      <w:r w:rsidRPr="001E4351" w:rsidR="72F205EB">
        <w:rPr>
          <w:lang w:val="es-EC"/>
        </w:rPr>
        <w:t>Forum</w:t>
      </w:r>
      <w:proofErr w:type="spellEnd"/>
      <w:r>
        <w:t>, 2024)</w:t>
      </w:r>
      <w:r w:rsidR="5A8C6486">
        <w:t>, lo cual podrá significar mermar de manera considerable la vida de los seres que habitan el planeta</w:t>
      </w:r>
      <w:r>
        <w:t xml:space="preserve">.  </w:t>
      </w:r>
    </w:p>
    <w:p w:rsidR="0015066B" w:rsidP="3F06F1A5" w:rsidRDefault="7B73599C" w14:paraId="7FAFFB17" w14:textId="67B0FD65">
      <w:r>
        <w:t xml:space="preserve">Múltiples fenómenos que amenazan a la humanidad a gran escala son cada vez más comunes, de ahí su </w:t>
      </w:r>
      <w:r w:rsidR="089E4EA6">
        <w:t>terminología de</w:t>
      </w:r>
      <w:r>
        <w:t xml:space="preserve"> globales</w:t>
      </w:r>
      <w:r w:rsidR="63407671">
        <w:t xml:space="preserve"> o planetarios</w:t>
      </w:r>
      <w:r w:rsidR="5061607F">
        <w:t>, por lo anterior el uso o nomenclatura referida al</w:t>
      </w:r>
      <w:r>
        <w:t xml:space="preserve"> cambio climático, crisis económicas, conflictos sociales y los </w:t>
      </w:r>
      <w:r w:rsidR="6CBA0A4A">
        <w:t>inadecuadamente</w:t>
      </w:r>
      <w:r>
        <w:t xml:space="preserve"> llamados desastres naturales,</w:t>
      </w:r>
      <w:r w:rsidR="20178A8A">
        <w:t xml:space="preserve"> se relacionan debido a su afectación en poblaciones que no diferencian limites político administrativo, incluso la popularidad del término desastre</w:t>
      </w:r>
      <w:r w:rsidR="617ECC01">
        <w:t>s</w:t>
      </w:r>
      <w:r w:rsidR="20178A8A">
        <w:t xml:space="preserve"> naturales </w:t>
      </w:r>
      <w:r w:rsidR="019CF450">
        <w:t xml:space="preserve">es </w:t>
      </w:r>
      <w:r w:rsidR="20178A8A">
        <w:t>inadecuada</w:t>
      </w:r>
      <w:r w:rsidR="4E282996">
        <w:t xml:space="preserve"> (Llanes, 2003)</w:t>
      </w:r>
      <w:r w:rsidR="7C6DA0D8">
        <w:t xml:space="preserve"> ya que los</w:t>
      </w:r>
      <w:r>
        <w:t xml:space="preserve"> desastres </w:t>
      </w:r>
      <w:r w:rsidR="2716A070">
        <w:t xml:space="preserve">son </w:t>
      </w:r>
      <w:r>
        <w:t xml:space="preserve">construidos socialmente.  </w:t>
      </w:r>
    </w:p>
    <w:p w:rsidR="0015066B" w:rsidP="3F06F1A5" w:rsidRDefault="7B73599C" w14:paraId="41D34F00" w14:textId="1E57F0A3">
      <w:r w:rsidR="15FFFAE4">
        <w:rPr/>
        <w:t>E</w:t>
      </w:r>
      <w:r w:rsidR="4B7A30D7">
        <w:rPr/>
        <w:t>nfocándonos en el</w:t>
      </w:r>
      <w:r w:rsidR="15FFFAE4">
        <w:rPr/>
        <w:t xml:space="preserve"> riesgo global donde existe el riesgo</w:t>
      </w:r>
      <w:r w:rsidR="02D33EFE">
        <w:rPr/>
        <w:t xml:space="preserve"> siendo la suma de la vulnerabilidad y la amenaza evidenciando que no son sinónimos (</w:t>
      </w:r>
      <w:r w:rsidR="02D33EFE">
        <w:rPr/>
        <w:t>Rivera</w:t>
      </w:r>
      <w:r w:rsidR="02D33EFE">
        <w:rPr/>
        <w:t xml:space="preserve"> </w:t>
      </w:r>
      <w:r w:rsidR="6277845C">
        <w:rPr/>
        <w:t>&amp;</w:t>
      </w:r>
      <w:r w:rsidR="02D33EFE">
        <w:rPr/>
        <w:t xml:space="preserve"> Rodríguez</w:t>
      </w:r>
      <w:r w:rsidR="58904076">
        <w:rPr/>
        <w:t>, 2023</w:t>
      </w:r>
      <w:r w:rsidR="02D33EFE">
        <w:rPr/>
        <w:t>), es lo</w:t>
      </w:r>
      <w:r w:rsidR="15FFFAE4">
        <w:rPr/>
        <w:t xml:space="preserve"> que nos atañe en </w:t>
      </w:r>
      <w:r w:rsidR="003B951E">
        <w:rPr/>
        <w:t>el presente</w:t>
      </w:r>
      <w:r w:rsidR="15FFFAE4">
        <w:rPr/>
        <w:t xml:space="preserve"> análisis</w:t>
      </w:r>
      <w:r w:rsidR="1A3E8D04">
        <w:rPr/>
        <w:t>.</w:t>
      </w:r>
      <w:r w:rsidR="15FFFAE4">
        <w:rPr/>
        <w:t xml:space="preserve"> </w:t>
      </w:r>
      <w:r w:rsidR="682A58A6">
        <w:rPr/>
        <w:t>E</w:t>
      </w:r>
      <w:r w:rsidR="15FFFAE4">
        <w:rPr/>
        <w:t xml:space="preserve">l riesgo sísmico </w:t>
      </w:r>
      <w:r w:rsidR="30A79CAD">
        <w:rPr/>
        <w:t>relacionándolo con alguna</w:t>
      </w:r>
      <w:r w:rsidR="15FFFAE4">
        <w:rPr/>
        <w:t xml:space="preserve"> gran magnitud e intensidad podría afecta</w:t>
      </w:r>
      <w:r w:rsidR="4F042D19">
        <w:rPr/>
        <w:t xml:space="preserve">r severamente </w:t>
      </w:r>
      <w:r w:rsidR="0803911C">
        <w:rPr/>
        <w:t>múltiples</w:t>
      </w:r>
      <w:r w:rsidR="15FFFAE4">
        <w:rPr/>
        <w:t xml:space="preserve"> centros urbanos impactando </w:t>
      </w:r>
      <w:r w:rsidR="79D16DD5">
        <w:rPr/>
        <w:t xml:space="preserve">de manera negativa </w:t>
      </w:r>
      <w:r w:rsidR="15FFFAE4">
        <w:rPr/>
        <w:t>su economía, sociedad y logística</w:t>
      </w:r>
      <w:r w:rsidR="123A3A7D">
        <w:rPr/>
        <w:t>, algo que podrá replicarse de manera más fluida en zonas con altas características de marginación</w:t>
      </w:r>
      <w:r w:rsidR="15FFFAE4">
        <w:rPr/>
        <w:t>.</w:t>
      </w:r>
    </w:p>
    <w:p w:rsidR="0015066B" w:rsidP="3F06F1A5" w:rsidRDefault="65A0FC7B" w14:paraId="2E68D1CF" w14:textId="7D355778">
      <w:r>
        <w:t xml:space="preserve">En la logística se presentarían los efectos en cadena desde interrupción de suministros básicos hasta incluso migraciones </w:t>
      </w:r>
      <w:r w:rsidR="7F94EE5E">
        <w:t xml:space="preserve">masivas </w:t>
      </w:r>
      <w:r>
        <w:t xml:space="preserve">siendo causa de crisis humanitarias que incluyan a </w:t>
      </w:r>
      <w:r w:rsidR="738CAEFB">
        <w:t>más</w:t>
      </w:r>
      <w:r>
        <w:t xml:space="preserve"> de dos naciones</w:t>
      </w:r>
      <w:r w:rsidR="35593546">
        <w:t xml:space="preserve"> evidenciando que no necesariamente los limites político-administrativos dividen a la naturaleza</w:t>
      </w:r>
      <w:r>
        <w:t>.</w:t>
      </w:r>
      <w:r w:rsidR="5D29DC4C">
        <w:t xml:space="preserve"> </w:t>
      </w:r>
      <w:r>
        <w:t xml:space="preserve">Esta vulnerabilidad </w:t>
      </w:r>
      <w:r w:rsidR="12502CE0">
        <w:t xml:space="preserve">se comparte mayormente con la </w:t>
      </w:r>
      <w:r>
        <w:t xml:space="preserve">urbanización </w:t>
      </w:r>
      <w:r w:rsidR="4996F022">
        <w:t xml:space="preserve">inadecuada sin orden y con alto descontrol, </w:t>
      </w:r>
      <w:r w:rsidR="7BB3BA10">
        <w:t>impulsando un</w:t>
      </w:r>
      <w:r>
        <w:t xml:space="preserve"> aumento de población, creciendo de manera acelerada y</w:t>
      </w:r>
      <w:r w:rsidR="65FB11BF">
        <w:t xml:space="preserve"> que</w:t>
      </w:r>
      <w:r>
        <w:t xml:space="preserve"> </w:t>
      </w:r>
      <w:r w:rsidR="2E8339F1">
        <w:t>muchos casos avanzan</w:t>
      </w:r>
      <w:r>
        <w:t xml:space="preserve"> con</w:t>
      </w:r>
      <w:r w:rsidR="217C7F17">
        <w:t xml:space="preserve"> </w:t>
      </w:r>
      <w:r>
        <w:t xml:space="preserve">pobreza </w:t>
      </w:r>
      <w:r w:rsidR="690617AA">
        <w:t>e</w:t>
      </w:r>
      <w:r>
        <w:t xml:space="preserve"> infraestructura deficiente. </w:t>
      </w:r>
    </w:p>
    <w:p w:rsidR="0015066B" w:rsidP="3F06F1A5" w:rsidRDefault="65A0FC7B" w14:paraId="554943BA" w14:textId="2F684DB6">
      <w:r>
        <w:t>El riesgo sísmico, al igual que otros riesgos globales existentes</w:t>
      </w:r>
      <w:r w:rsidR="35DD866D">
        <w:t xml:space="preserve"> y que perjudican de </w:t>
      </w:r>
      <w:r w:rsidR="3536BE26">
        <w:t>diversas maneras</w:t>
      </w:r>
      <w:r w:rsidR="35DD866D">
        <w:t xml:space="preserve"> a pobladores</w:t>
      </w:r>
      <w:r>
        <w:t>, pone</w:t>
      </w:r>
      <w:r w:rsidR="22A9B8F6">
        <w:t>n</w:t>
      </w:r>
      <w:r>
        <w:t xml:space="preserve"> a prueba la capacidad de resiliencia y </w:t>
      </w:r>
      <w:r w:rsidR="07ECAE27">
        <w:t xml:space="preserve">en específico la </w:t>
      </w:r>
      <w:r w:rsidR="5E905B3B">
        <w:t>resiliencia urbana (Rivera,</w:t>
      </w:r>
      <w:r w:rsidR="37BD6019">
        <w:t xml:space="preserve"> 2024</w:t>
      </w:r>
      <w:r w:rsidR="5E905B3B">
        <w:t xml:space="preserve">) con la </w:t>
      </w:r>
      <w:r>
        <w:t xml:space="preserve">cooperación internacional para hacer frente a crisis que fácilmente pueden trascender fronteras.  </w:t>
      </w:r>
    </w:p>
    <w:p w:rsidR="0015066B" w:rsidP="00C45F7D" w:rsidRDefault="0015066B" w14:paraId="1E18C1C6" w14:textId="3A61DC7E"/>
    <w:p w:rsidR="6ABCE624" w:rsidP="66537865" w:rsidRDefault="5F39CEEB" w14:paraId="07EE0DF3" w14:textId="698A935E">
      <w:pPr>
        <w:pStyle w:val="Ttulo1"/>
      </w:pPr>
      <w:r>
        <w:t>2. Metodología</w:t>
      </w:r>
    </w:p>
    <w:p w:rsidR="0015066B" w:rsidP="66537865" w:rsidRDefault="5F39CEEB" w14:paraId="3D7D3ED4" w14:textId="0E7DC59A">
      <w:r>
        <w:t xml:space="preserve">En el contexto global es muy importante </w:t>
      </w:r>
      <w:r w:rsidR="6DFA1C21">
        <w:t>precisar</w:t>
      </w:r>
      <w:r>
        <w:t xml:space="preserve"> que las economías y cadenas de suministro </w:t>
      </w:r>
      <w:r w:rsidR="3AA2EA1D">
        <w:t>se encuentran</w:t>
      </w:r>
      <w:r w:rsidR="55490A83">
        <w:t xml:space="preserve"> en todo momento entrelazadas</w:t>
      </w:r>
      <w:r>
        <w:t xml:space="preserve">. Un sismo de magnitud e intensidad mayor en una zona industrial en países como </w:t>
      </w:r>
      <w:r w:rsidR="514A6C2D">
        <w:t xml:space="preserve">Estados Unidos de América o </w:t>
      </w:r>
      <w:r>
        <w:t xml:space="preserve">Japón, </w:t>
      </w:r>
      <w:r w:rsidR="4A6951CD">
        <w:t>tendrá</w:t>
      </w:r>
      <w:r>
        <w:t xml:space="preserve"> un impacto en la producción </w:t>
      </w:r>
      <w:r w:rsidR="2569D1AE">
        <w:t xml:space="preserve">diversa a escala </w:t>
      </w:r>
      <w:r>
        <w:t xml:space="preserve">global </w:t>
      </w:r>
      <w:r w:rsidR="024EB5FD">
        <w:t>debido a los</w:t>
      </w:r>
      <w:r>
        <w:t xml:space="preserve"> efectos indirectos como la interrupción de servicios digitales, energéticos o </w:t>
      </w:r>
      <w:r w:rsidR="3F93171C">
        <w:t xml:space="preserve">incluso </w:t>
      </w:r>
      <w:r>
        <w:t>logísticos a nivel internacional</w:t>
      </w:r>
      <w:r w:rsidR="04241D44">
        <w:t xml:space="preserve">, por lo anterior no necesariamente las afectaciones </w:t>
      </w:r>
      <w:r w:rsidR="4BB19087">
        <w:t>sísmicas</w:t>
      </w:r>
      <w:r w:rsidR="04241D44">
        <w:t xml:space="preserve"> merman a la </w:t>
      </w:r>
      <w:r w:rsidR="220CD81C">
        <w:t>nación</w:t>
      </w:r>
      <w:r w:rsidR="04241D44">
        <w:t xml:space="preserve"> vecina ya que de manera indirecta podrá afectar a otras naciones que incluso se encuentren en otros continentes</w:t>
      </w:r>
      <w:r>
        <w:t>.</w:t>
      </w:r>
      <w:r w:rsidR="2D27B957">
        <w:t xml:space="preserve"> </w:t>
      </w:r>
      <w:r>
        <w:t xml:space="preserve"> </w:t>
      </w:r>
    </w:p>
    <w:p w:rsidR="0015066B" w:rsidP="6ABCE624" w:rsidRDefault="1E278440" w14:paraId="7CE34DE2" w14:textId="4F74A48F">
      <w:r>
        <w:lastRenderedPageBreak/>
        <w:t>Por lo anterior y para ejemplificar la problemática</w:t>
      </w:r>
      <w:r w:rsidR="6C0CD956">
        <w:t xml:space="preserve"> con mayor claridad</w:t>
      </w:r>
      <w:r>
        <w:t>,</w:t>
      </w:r>
      <w:r w:rsidR="1373F664">
        <w:t xml:space="preserve"> se ejemplifica con</w:t>
      </w:r>
      <w:r w:rsidR="5F39CEEB">
        <w:t xml:space="preserve"> el sismo del 11 de marzo de 2011, </w:t>
      </w:r>
      <w:r w:rsidR="4526204A">
        <w:t xml:space="preserve">ocurrido </w:t>
      </w:r>
      <w:r w:rsidR="5F39CEEB">
        <w:t>en la Región de Tohoku, Japón,</w:t>
      </w:r>
      <w:r w:rsidR="75C77EB5">
        <w:t xml:space="preserve"> </w:t>
      </w:r>
      <w:r w:rsidR="6445E120">
        <w:t xml:space="preserve">el cual </w:t>
      </w:r>
      <w:r w:rsidR="5F39CEEB">
        <w:t>registró uno de los mayores sismos de la historia</w:t>
      </w:r>
      <w:r w:rsidR="4295B267">
        <w:t xml:space="preserve"> (</w:t>
      </w:r>
      <w:r w:rsidR="07A46108">
        <w:t>Congressional Research Service, 2011</w:t>
      </w:r>
      <w:r w:rsidR="4295B267">
        <w:t>)</w:t>
      </w:r>
      <w:r w:rsidR="5F39CEEB">
        <w:t xml:space="preserve">, </w:t>
      </w:r>
      <w:r w:rsidR="318138D1">
        <w:t xml:space="preserve">siendo un movimiento </w:t>
      </w:r>
      <w:r w:rsidR="028787C0">
        <w:t>telúrico</w:t>
      </w:r>
      <w:r w:rsidR="318138D1">
        <w:t xml:space="preserve"> tan</w:t>
      </w:r>
      <w:r w:rsidR="5F39CEEB">
        <w:t xml:space="preserve"> violento </w:t>
      </w:r>
      <w:r w:rsidR="433099BD">
        <w:t>que provocó</w:t>
      </w:r>
      <w:r w:rsidR="5F39CEEB">
        <w:t xml:space="preserve"> posterior</w:t>
      </w:r>
      <w:r w:rsidR="5EE85E02">
        <w:t>mente un</w:t>
      </w:r>
      <w:r w:rsidR="5F39CEEB">
        <w:t xml:space="preserve"> tsunami</w:t>
      </w:r>
      <w:r w:rsidR="7FA47770">
        <w:t xml:space="preserve"> de grandes proporciones</w:t>
      </w:r>
      <w:r w:rsidR="5F39CEEB">
        <w:t xml:space="preserve">, </w:t>
      </w:r>
      <w:r w:rsidR="662947DA">
        <w:t xml:space="preserve">mermando </w:t>
      </w:r>
      <w:r w:rsidR="308C41C5">
        <w:t xml:space="preserve">de manera significativa </w:t>
      </w:r>
      <w:r w:rsidR="5F39CEEB">
        <w:t>la</w:t>
      </w:r>
      <w:r w:rsidR="24920EBF">
        <w:t>s</w:t>
      </w:r>
      <w:r w:rsidR="5F39CEEB">
        <w:t xml:space="preserve"> cadena</w:t>
      </w:r>
      <w:r w:rsidR="12507240">
        <w:t>s</w:t>
      </w:r>
      <w:r w:rsidR="5F39CEEB">
        <w:t xml:space="preserve"> de suministros tecnológicos y automotrices a nivel mundial</w:t>
      </w:r>
      <w:r w:rsidR="18628253">
        <w:t xml:space="preserve">. </w:t>
      </w:r>
      <w:r w:rsidR="05574BB3">
        <w:t xml:space="preserve"> </w:t>
      </w:r>
    </w:p>
    <w:p w:rsidR="0015066B" w:rsidP="6ABCE624" w:rsidRDefault="5F39CEEB" w14:paraId="33974BAB" w14:textId="1C5F8830">
      <w:r>
        <w:t>La creciente urbanización concentra a millones de personas en zonas sísmicas</w:t>
      </w:r>
      <w:r w:rsidR="0AD08AEE">
        <w:t xml:space="preserve"> o con otro tipo de amenazas naturales</w:t>
      </w:r>
      <w:r>
        <w:t xml:space="preserve">, </w:t>
      </w:r>
      <w:r w:rsidR="54546568">
        <w:t>sitios</w:t>
      </w:r>
      <w:r>
        <w:t xml:space="preserve"> densamente poblad</w:t>
      </w:r>
      <w:r w:rsidR="7697A519">
        <w:t>o</w:t>
      </w:r>
      <w:r>
        <w:t xml:space="preserve">s vulnerables </w:t>
      </w:r>
      <w:r w:rsidR="1F8FE487">
        <w:t>debido a la</w:t>
      </w:r>
      <w:r>
        <w:t xml:space="preserve"> desigualdad, cambio climático y en muchos casos, escasez de vivienda segura</w:t>
      </w:r>
      <w:r w:rsidR="576D713C">
        <w:t xml:space="preserve">, sin dejar de lado la </w:t>
      </w:r>
      <w:r>
        <w:t>ubicación geográfica</w:t>
      </w:r>
      <w:r w:rsidR="12AD70A4">
        <w:t xml:space="preserve"> que al omitir sus características naturales emana a futuro múltiples afectaciones</w:t>
      </w:r>
      <w:r>
        <w:t>. En este tenor, ciudades como Lima, Tokio, Estambul</w:t>
      </w:r>
      <w:r w:rsidR="012A2414">
        <w:t>,</w:t>
      </w:r>
      <w:r>
        <w:t xml:space="preserve"> Ciudad de México</w:t>
      </w:r>
      <w:r w:rsidR="15B764CA">
        <w:t>,</w:t>
      </w:r>
      <w:r w:rsidR="4A1F6CE9">
        <w:t xml:space="preserve"> (CDMX)</w:t>
      </w:r>
      <w:r>
        <w:t xml:space="preserve"> pueden ser puntos críticos globales de vulnerabilidad</w:t>
      </w:r>
      <w:r w:rsidR="535BB2B5">
        <w:t xml:space="preserve"> diversa</w:t>
      </w:r>
      <w:r>
        <w:t xml:space="preserve">, al tener uno o varios factores de riesgo. </w:t>
      </w:r>
    </w:p>
    <w:p w:rsidR="0015066B" w:rsidP="6ABCE624" w:rsidRDefault="5F39CEEB" w14:paraId="0F725621" w14:textId="3DD9EF41">
      <w:r>
        <w:t xml:space="preserve">En un mundo que en su mayoría </w:t>
      </w:r>
      <w:r w:rsidR="0E689717">
        <w:t>se encuentra</w:t>
      </w:r>
      <w:r>
        <w:t xml:space="preserve"> urbanizado</w:t>
      </w:r>
      <w:r w:rsidR="246D7464">
        <w:t xml:space="preserve"> y globalizado</w:t>
      </w:r>
      <w:r>
        <w:t xml:space="preserve">, el riesgo sísmico se convierte </w:t>
      </w:r>
      <w:r w:rsidR="074E1AA5">
        <w:t xml:space="preserve">y replica </w:t>
      </w:r>
      <w:r>
        <w:t>en riesgo global urbano</w:t>
      </w:r>
      <w:r w:rsidR="2BA9E120">
        <w:t>.</w:t>
      </w:r>
      <w:r>
        <w:t xml:space="preserve"> </w:t>
      </w:r>
      <w:r w:rsidR="703C36E4">
        <w:t>M</w:t>
      </w:r>
      <w:r>
        <w:t xml:space="preserve">illones de personas dependen de políticas locales para enfrentar </w:t>
      </w:r>
      <w:r w:rsidR="6ED747AE">
        <w:t>diversos problemas</w:t>
      </w:r>
      <w:r>
        <w:t xml:space="preserve"> de alcance planetario, </w:t>
      </w:r>
      <w:r w:rsidR="2334CA90">
        <w:t>sin embargo</w:t>
      </w:r>
      <w:r>
        <w:t xml:space="preserve">, </w:t>
      </w:r>
      <w:r w:rsidR="0EFF0378">
        <w:t xml:space="preserve">no nos encontramos </w:t>
      </w:r>
      <w:r>
        <w:t xml:space="preserve">preparados </w:t>
      </w:r>
      <w:r w:rsidR="52C3146B">
        <w:t xml:space="preserve">actualmente para este tipo de </w:t>
      </w:r>
      <w:r>
        <w:t>p</w:t>
      </w:r>
      <w:r w:rsidR="14ED7C7F">
        <w:t xml:space="preserve">roblemáticas </w:t>
      </w:r>
      <w:r w:rsidR="418E4D8C">
        <w:t xml:space="preserve">de índole </w:t>
      </w:r>
      <w:r w:rsidR="14ED7C7F">
        <w:t xml:space="preserve">planetaria. </w:t>
      </w:r>
      <w:r w:rsidR="40AF38DD">
        <w:t>Precisando</w:t>
      </w:r>
      <w:r w:rsidR="14ED7C7F">
        <w:t xml:space="preserve"> que solo algunos </w:t>
      </w:r>
      <w:r w:rsidR="0DFE438A">
        <w:t>países</w:t>
      </w:r>
      <w:r w:rsidR="14ED7C7F">
        <w:t xml:space="preserve"> poseen las herramientas </w:t>
      </w:r>
      <w:r w:rsidR="535584D7">
        <w:t>tecnológicas</w:t>
      </w:r>
      <w:r w:rsidR="14ED7C7F">
        <w:t xml:space="preserve"> </w:t>
      </w:r>
      <w:r w:rsidR="5DD852A6">
        <w:t xml:space="preserve">suficientes </w:t>
      </w:r>
      <w:r w:rsidR="14ED7C7F">
        <w:t xml:space="preserve">para enfrentar </w:t>
      </w:r>
      <w:r w:rsidR="288B8B23">
        <w:t>múltiples</w:t>
      </w:r>
      <w:r w:rsidR="14ED7C7F">
        <w:t xml:space="preserve"> riesgos, quedando relegados muchos </w:t>
      </w:r>
      <w:r w:rsidR="6E08E795">
        <w:t>más,</w:t>
      </w:r>
      <w:r w:rsidR="14ED7C7F">
        <w:t xml:space="preserve"> los cuales se </w:t>
      </w:r>
      <w:r w:rsidR="171AF9F7">
        <w:t>encuentran</w:t>
      </w:r>
      <w:r w:rsidR="14ED7C7F">
        <w:t xml:space="preserve"> en </w:t>
      </w:r>
      <w:r w:rsidR="1FC390EF">
        <w:t>vías</w:t>
      </w:r>
      <w:r w:rsidR="14ED7C7F">
        <w:t xml:space="preserve"> de </w:t>
      </w:r>
      <w:r w:rsidR="2E0EF9B1">
        <w:t>desarrollo</w:t>
      </w:r>
      <w:r w:rsidR="14ED7C7F">
        <w:t xml:space="preserve"> o co</w:t>
      </w:r>
      <w:r w:rsidR="328819FA">
        <w:t>n</w:t>
      </w:r>
      <w:r w:rsidR="14ED7C7F">
        <w:t xml:space="preserve"> altos </w:t>
      </w:r>
      <w:r w:rsidR="07ED3E0B">
        <w:t>índices</w:t>
      </w:r>
      <w:r w:rsidR="14ED7C7F">
        <w:t xml:space="preserve"> de marginación. </w:t>
      </w:r>
    </w:p>
    <w:p w:rsidR="0015066B" w:rsidP="6ABCE624" w:rsidRDefault="5F39CEEB" w14:paraId="2F204A26" w14:textId="32C2E180">
      <w:r>
        <w:t xml:space="preserve">La vulnerabilidad global ante un sismo no se centra solo en el movimiento </w:t>
      </w:r>
      <w:r w:rsidR="1CF8FFCC">
        <w:t>per</w:t>
      </w:r>
      <w:r w:rsidR="7CAC008C">
        <w:t xml:space="preserve"> </w:t>
      </w:r>
      <w:r w:rsidR="1CF8FFCC">
        <w:t xml:space="preserve">se </w:t>
      </w:r>
      <w:r w:rsidR="162C1680">
        <w:t xml:space="preserve">que ya es una afectación muy severa </w:t>
      </w:r>
      <w:r w:rsidR="1CF8FFCC">
        <w:t>(</w:t>
      </w:r>
      <w:r w:rsidR="79BDF74F">
        <w:t>Fernández, 2017)</w:t>
      </w:r>
      <w:r>
        <w:t xml:space="preserve"> también en</w:t>
      </w:r>
      <w:r w:rsidR="2D0E609B">
        <w:t xml:space="preserve"> la ocurrencia de</w:t>
      </w:r>
      <w:r>
        <w:t xml:space="preserve"> </w:t>
      </w:r>
      <w:r w:rsidR="5088D91F">
        <w:t xml:space="preserve">posibles </w:t>
      </w:r>
      <w:r>
        <w:t xml:space="preserve">tsunamis que resultan </w:t>
      </w:r>
      <w:r w:rsidR="2B3EA688">
        <w:t>de</w:t>
      </w:r>
      <w:r>
        <w:t xml:space="preserve"> la liberación de millones de toneladas de energía entre dos</w:t>
      </w:r>
      <w:r w:rsidR="27406F5C">
        <w:t xml:space="preserve"> o </w:t>
      </w:r>
      <w:r w:rsidR="1EF065F1">
        <w:t>más</w:t>
      </w:r>
      <w:r>
        <w:t xml:space="preserve"> placas tectónicas</w:t>
      </w:r>
      <w:r w:rsidR="6848CFE9">
        <w:t>.</w:t>
      </w:r>
      <w:r>
        <w:t xml:space="preserve"> </w:t>
      </w:r>
      <w:r w:rsidR="1FF0635F">
        <w:t>E</w:t>
      </w:r>
      <w:r>
        <w:t xml:space="preserve">l cambio climático también es un factor de vulnerabilidad en caso de </w:t>
      </w:r>
      <w:r w:rsidR="44F4A3BB">
        <w:t xml:space="preserve">eventos telúricos </w:t>
      </w:r>
      <w:r>
        <w:t>de gran intensidad</w:t>
      </w:r>
      <w:r w:rsidR="63ECDC38">
        <w:t>. Incluso s</w:t>
      </w:r>
      <w:r>
        <w:t xml:space="preserve">e puede dar el caso de que, en un mismo escenario, converjan el riesgo sísmico y cambio climático, aumentando sus efectos en comunidades vulnerables principalmente por la desigualdad.  </w:t>
      </w:r>
    </w:p>
    <w:p w:rsidR="0015066B" w:rsidP="6ABCE624" w:rsidRDefault="5F39CEEB" w14:paraId="4614A9C5" w14:textId="1BC15DCF">
      <w:r>
        <w:lastRenderedPageBreak/>
        <w:t>Siguiendo en este punto de encuentro entre ambos riesgos, el aumento de la temperatura</w:t>
      </w:r>
      <w:r w:rsidR="409D78E9">
        <w:t xml:space="preserve">, </w:t>
      </w:r>
      <w:r>
        <w:t>deshielo en los polos</w:t>
      </w:r>
      <w:r w:rsidR="37C92EA6">
        <w:t xml:space="preserve"> </w:t>
      </w:r>
      <w:r w:rsidR="45C7811D">
        <w:t>e</w:t>
      </w:r>
      <w:r w:rsidR="37C92EA6">
        <w:t xml:space="preserve"> </w:t>
      </w:r>
      <w:r w:rsidR="107DA6EF">
        <w:t>incremento paulatino</w:t>
      </w:r>
      <w:r>
        <w:t xml:space="preserve"> en el nivel del mar</w:t>
      </w:r>
      <w:r w:rsidR="577F7311">
        <w:t>,</w:t>
      </w:r>
      <w:r>
        <w:t xml:space="preserve"> amplifica el impacto de un tsunami, agravando los daños que pueden causar</w:t>
      </w:r>
      <w:r w:rsidR="436AF8C1">
        <w:t>, por lo anterior,</w:t>
      </w:r>
      <w:r>
        <w:t xml:space="preserve"> las lluvias extremas en Europa, Asia y América Latina, </w:t>
      </w:r>
      <w:r w:rsidR="1A688C50">
        <w:t xml:space="preserve"> en diversas épocas del año </w:t>
      </w:r>
      <w:r>
        <w:t xml:space="preserve">son causales de la inestabilidad del suelo después de un sismo, reblandecimiento de estructuras, </w:t>
      </w:r>
      <w:r w:rsidR="501C29B6">
        <w:t xml:space="preserve">socavones, colapso de techos de mina, </w:t>
      </w:r>
      <w:r>
        <w:t>pérdidas económicas y de vidas; esto sumado al desplazamiento de poblaciones que se ven obligadas a dejar sus localidades por sequías y falta de alimento</w:t>
      </w:r>
      <w:r w:rsidR="0C38A543">
        <w:t xml:space="preserve"> </w:t>
      </w:r>
      <w:r w:rsidR="6A7AD07A">
        <w:t xml:space="preserve">algo vital para la vida </w:t>
      </w:r>
      <w:r w:rsidR="4C11AFA1">
        <w:t>(</w:t>
      </w:r>
      <w:r w:rsidR="68F8E45D">
        <w:t>ONU-Hábitat, 2021)</w:t>
      </w:r>
      <w:r>
        <w:t>, viéndose muchas veces trasladadas en una paradoja</w:t>
      </w:r>
      <w:r w:rsidR="125E35A0">
        <w:t xml:space="preserve"> lo que emite como resultado que habiten </w:t>
      </w:r>
      <w:r>
        <w:t xml:space="preserve">zonas susceptibles a movimientos sísmicos. </w:t>
      </w:r>
    </w:p>
    <w:p w:rsidR="0015066B" w:rsidP="6ABCE624" w:rsidRDefault="5F39CEEB" w14:paraId="142C8153" w14:textId="1EC5F3D6">
      <w:r w:rsidR="45E66C96">
        <w:rPr/>
        <w:t>Los sismos ocurridos en Haití en 2010</w:t>
      </w:r>
      <w:r w:rsidR="33CBDCFD">
        <w:rPr/>
        <w:t xml:space="preserve"> </w:t>
      </w:r>
      <w:r w:rsidR="798A7839">
        <w:rPr/>
        <w:t xml:space="preserve">los cuales devastaron la región </w:t>
      </w:r>
      <w:r w:rsidR="33CBDCFD">
        <w:rPr/>
        <w:t>(</w:t>
      </w:r>
      <w:r w:rsidR="780A8798">
        <w:rPr/>
        <w:t>Redacción, 2021)</w:t>
      </w:r>
      <w:r w:rsidR="45E66C96">
        <w:rPr/>
        <w:t xml:space="preserve">, Japón en 2011 </w:t>
      </w:r>
      <w:r w:rsidR="7760B74C">
        <w:rPr/>
        <w:t>que sufrió múltiples daños y</w:t>
      </w:r>
      <w:r w:rsidR="45E66C96">
        <w:rPr/>
        <w:t xml:space="preserve"> en México en 1985</w:t>
      </w:r>
      <w:r w:rsidR="6D9BEA71">
        <w:rPr/>
        <w:t xml:space="preserve"> </w:t>
      </w:r>
      <w:r w:rsidR="345F3C20">
        <w:rPr/>
        <w:t xml:space="preserve">que aún es recordado por su amplitud </w:t>
      </w:r>
      <w:r w:rsidR="6D9BEA71">
        <w:rPr/>
        <w:t>(</w:t>
      </w:r>
      <w:r w:rsidR="12295FBE">
        <w:rPr/>
        <w:t>Ortega</w:t>
      </w:r>
      <w:r w:rsidR="12295FBE">
        <w:rPr/>
        <w:t xml:space="preserve"> </w:t>
      </w:r>
      <w:r w:rsidR="22CA6F6A">
        <w:rPr/>
        <w:t>&amp;</w:t>
      </w:r>
      <w:r w:rsidR="12295FBE">
        <w:rPr/>
        <w:t xml:space="preserve"> Castro, 2025</w:t>
      </w:r>
      <w:r w:rsidR="6D9BEA71">
        <w:rPr/>
        <w:t>)</w:t>
      </w:r>
      <w:r w:rsidR="45E66C96">
        <w:rPr/>
        <w:t xml:space="preserve">, </w:t>
      </w:r>
      <w:r w:rsidR="0C3F5497">
        <w:rPr/>
        <w:t>evidencian</w:t>
      </w:r>
      <w:r w:rsidR="45E66C96">
        <w:rPr/>
        <w:t xml:space="preserve"> </w:t>
      </w:r>
      <w:r w:rsidR="62B8DA9E">
        <w:rPr/>
        <w:t xml:space="preserve">de manera sustancial </w:t>
      </w:r>
      <w:r w:rsidR="45E66C96">
        <w:rPr/>
        <w:t xml:space="preserve">que un desastre por fenómeno </w:t>
      </w:r>
      <w:r w:rsidR="3FE0FAD0">
        <w:rPr/>
        <w:t>natural</w:t>
      </w:r>
      <w:r w:rsidR="45E66C96">
        <w:rPr/>
        <w:t xml:space="preserve"> nunca es un hecho aislado</w:t>
      </w:r>
      <w:r w:rsidR="31C2A84B">
        <w:rPr/>
        <w:t xml:space="preserve"> ya que conlleva ramificaciones que merman la tranquilidad de poblaciones enteras</w:t>
      </w:r>
      <w:r w:rsidR="45E66C96">
        <w:rPr/>
        <w:t xml:space="preserve">. Sus consecuencias han rebasado fronteras y se ha entrelazado el riesgo sísmico con </w:t>
      </w:r>
      <w:r w:rsidR="0527A1C2">
        <w:rPr/>
        <w:t xml:space="preserve">el </w:t>
      </w:r>
      <w:r w:rsidR="45E66C96">
        <w:rPr/>
        <w:t>riesgo económico, riesgo social, riesgo ambiental y riesgo político a escala regional e internacional</w:t>
      </w:r>
      <w:r w:rsidR="53D3983E">
        <w:rPr/>
        <w:t>, lo anterior es sumamente importante ya que podría colapsar a toda una región completa más aun cuando es un país con altos índices de marginación</w:t>
      </w:r>
      <w:r w:rsidR="45E66C96">
        <w:rPr/>
        <w:t xml:space="preserve">. </w:t>
      </w:r>
    </w:p>
    <w:p w:rsidR="0015066B" w:rsidP="090E2FFD" w:rsidRDefault="51E9BB66" w14:paraId="7CA20BDF" w14:textId="48D27855">
      <w:r>
        <w:t xml:space="preserve">Centrándonos en el </w:t>
      </w:r>
      <w:r w:rsidR="1E1D8DC8">
        <w:t>19 de septiembre de 1985</w:t>
      </w:r>
      <w:r w:rsidR="13148223">
        <w:t xml:space="preserve"> un hecho que aconteció en la CDMX</w:t>
      </w:r>
      <w:r w:rsidR="1E1D8DC8">
        <w:t xml:space="preserve">, se registró un fuerte sismo en </w:t>
      </w:r>
      <w:r w:rsidR="1ED355F9">
        <w:t>diversas partes de México</w:t>
      </w:r>
      <w:r w:rsidR="1E1D8DC8">
        <w:t xml:space="preserve">, su origen, por subducción, se localizó en el océano Pacífico, frente a las costas de Lázaro Cárdenas, Michoacán. El movimiento en su epicentro inició a las 7:16 h, las primeras ondas llegaron dos minutos después a la </w:t>
      </w:r>
      <w:r w:rsidR="4FA28C00">
        <w:t>CDMX</w:t>
      </w:r>
      <w:r w:rsidR="1E1D8DC8">
        <w:t xml:space="preserve"> a las 7:19 h, sorprendiendo a todos los habitantes</w:t>
      </w:r>
      <w:r w:rsidR="098D7759">
        <w:t xml:space="preserve"> (</w:t>
      </w:r>
      <w:r w:rsidR="5B77E705">
        <w:t>Universidad Nacional Autónoma de México, 2014).</w:t>
      </w:r>
      <w:r w:rsidR="1E1D8DC8">
        <w:t xml:space="preserve"> Su magnitud fue de 8.1 y los mayores daños se registraron no</w:t>
      </w:r>
      <w:r w:rsidR="4D4A4614">
        <w:t xml:space="preserve"> solamente </w:t>
      </w:r>
      <w:r w:rsidR="1E1D8DC8">
        <w:t>en la zona epicentral, sino a más de 350 km de distancia, en la capital del país</w:t>
      </w:r>
      <w:r w:rsidR="32865BFF">
        <w:t>, algo que sorprendió ya que dichas afectaciones no habían acontecido de tal manera</w:t>
      </w:r>
      <w:r w:rsidR="1E1D8DC8">
        <w:t xml:space="preserve">. Al día siguiente, el 29 de septiembre, entre cientos de réplicas, se registró un </w:t>
      </w:r>
      <w:r w:rsidR="1E1D8DC8">
        <w:lastRenderedPageBreak/>
        <w:t xml:space="preserve">segundo sismo de menor magnitud, </w:t>
      </w:r>
      <w:r w:rsidR="12B1AD1D">
        <w:t xml:space="preserve">el cual, </w:t>
      </w:r>
      <w:r w:rsidR="1E1D8DC8">
        <w:t xml:space="preserve">se sintió con </w:t>
      </w:r>
      <w:r w:rsidR="6CA07913">
        <w:t xml:space="preserve">mucha </w:t>
      </w:r>
      <w:r w:rsidR="1E1D8DC8">
        <w:t xml:space="preserve">violencia y estructuras que habían quedado muy dañadas el día anterior, terminaron por </w:t>
      </w:r>
      <w:r w:rsidR="47252699">
        <w:t>derrumbarse</w:t>
      </w:r>
      <w:r w:rsidR="1E1D8DC8">
        <w:t xml:space="preserve"> aumentando el número de daños, pérdidas económicas y </w:t>
      </w:r>
      <w:r w:rsidR="625C9A65">
        <w:t>por ende de</w:t>
      </w:r>
      <w:r w:rsidR="1E1D8DC8">
        <w:t xml:space="preserve"> vidas humanas. </w:t>
      </w:r>
      <w:r w:rsidR="32452B18">
        <w:t>Especificando que este</w:t>
      </w:r>
      <w:r w:rsidR="1E1D8DC8">
        <w:t xml:space="preserve"> sismo terminó de romper la falla que originó el primero.   </w:t>
      </w:r>
    </w:p>
    <w:p w:rsidR="0015066B" w:rsidP="6ABCE624" w:rsidRDefault="1E1D8DC8" w14:paraId="26748778" w14:textId="6102012F">
      <w:r>
        <w:t>Las cifras a 40 años</w:t>
      </w:r>
      <w:r w:rsidR="18536429">
        <w:t xml:space="preserve"> del sismo</w:t>
      </w:r>
      <w:r>
        <w:t xml:space="preserve"> todavía son inciertas, mientras que las cifras oficiales indican que el sismo cobró </w:t>
      </w:r>
      <w:r w:rsidR="0E1A1815">
        <w:t xml:space="preserve">aproximadamente </w:t>
      </w:r>
      <w:r>
        <w:t>6,000 vidas (</w:t>
      </w:r>
      <w:r w:rsidR="57C8CC50">
        <w:t>Centro Nacional de Prevención de Desastres</w:t>
      </w:r>
      <w:r>
        <w:t>, 20</w:t>
      </w:r>
      <w:r w:rsidR="4408097A">
        <w:t>22</w:t>
      </w:r>
      <w:r>
        <w:t>). Más de 400 inmuebles colapsaron en su totalidad, incluid</w:t>
      </w:r>
      <w:r w:rsidR="4E266F25">
        <w:t xml:space="preserve">as </w:t>
      </w:r>
      <w:r w:rsidR="6F159C9B">
        <w:t>construcciones</w:t>
      </w:r>
      <w:r>
        <w:t xml:space="preserve"> públic</w:t>
      </w:r>
      <w:r w:rsidR="6BF5DC4B">
        <w:t>a</w:t>
      </w:r>
      <w:r>
        <w:t>s y privad</w:t>
      </w:r>
      <w:r w:rsidR="1E761A91">
        <w:t>a</w:t>
      </w:r>
      <w:r>
        <w:t xml:space="preserve">s: </w:t>
      </w:r>
      <w:r w:rsidR="6DED4FF8">
        <w:t xml:space="preserve">particularmente </w:t>
      </w:r>
      <w:r>
        <w:t xml:space="preserve">grandes edificios habitacionales como el edificio Nuevo León en la unidad habitacional Nonoalco, Tlatelolco; el edificio A en la unidad habitacional Benito Juárez, hospitales </w:t>
      </w:r>
      <w:r w:rsidR="71DE69EE">
        <w:t xml:space="preserve">tan importantes </w:t>
      </w:r>
      <w:r>
        <w:t xml:space="preserve">como </w:t>
      </w:r>
      <w:r w:rsidR="5FB5B2B9">
        <w:t>lo fue e</w:t>
      </w:r>
      <w:r>
        <w:t xml:space="preserve">l Juárez y el Centro Médico; Televisa que era la principal cadena de televisión dejó de transmitir al </w:t>
      </w:r>
      <w:r w:rsidR="2FC782D7">
        <w:t>colapsar</w:t>
      </w:r>
      <w:r>
        <w:t xml:space="preserve"> uno de sus edificios </w:t>
      </w:r>
      <w:r w:rsidR="4014EDCE">
        <w:t>afectando severamente</w:t>
      </w:r>
      <w:r>
        <w:t xml:space="preserve"> una antena</w:t>
      </w:r>
      <w:r w:rsidR="08758DDF">
        <w:t xml:space="preserve"> principal</w:t>
      </w:r>
      <w:r>
        <w:t>, entre otros muchos</w:t>
      </w:r>
      <w:r w:rsidR="4CEB049C">
        <w:t xml:space="preserve"> colapsos y afectaciones en diversas partes de dicha urbe</w:t>
      </w:r>
      <w:r>
        <w:t>. Miles de damnificados se vieron forzados a migrar su vida hacia la periferia de la ciudad</w:t>
      </w:r>
      <w:r w:rsidR="1609E14E">
        <w:t xml:space="preserve"> urbanizando laderas algo que en la actualidad es otra problemática ya que diversos deslizamientos de tierra son en diversas ocasiones incitados por sismos o incluso microsismos</w:t>
      </w:r>
      <w:r>
        <w:t xml:space="preserve">. </w:t>
      </w:r>
    </w:p>
    <w:p w:rsidR="0015066B" w:rsidP="6ABCE624" w:rsidRDefault="7EBCAC54" w14:paraId="5B90EB13" w14:textId="2023EF13">
      <w:r>
        <w:t>L</w:t>
      </w:r>
      <w:r w:rsidR="1E1D8DC8">
        <w:t xml:space="preserve">os efectos del desastre no tuvieron </w:t>
      </w:r>
      <w:r w:rsidR="326CDA18">
        <w:t xml:space="preserve">un </w:t>
      </w:r>
      <w:r w:rsidR="1E1D8DC8">
        <w:t xml:space="preserve">alcance </w:t>
      </w:r>
      <w:r w:rsidR="4E6B5F2F">
        <w:t xml:space="preserve">meramente </w:t>
      </w:r>
      <w:r w:rsidR="1E1D8DC8">
        <w:t xml:space="preserve">global, </w:t>
      </w:r>
      <w:r w:rsidR="69310F29">
        <w:t>sin embargo, dejó un</w:t>
      </w:r>
      <w:r w:rsidR="1E1D8DC8">
        <w:t xml:space="preserve"> aprendizaje</w:t>
      </w:r>
      <w:r w:rsidR="5B25CBEF">
        <w:t xml:space="preserve"> sobre las amenazas de origen geológico</w:t>
      </w:r>
      <w:r w:rsidR="124ACD98">
        <w:t>, geomorfológico y geofísico,</w:t>
      </w:r>
      <w:r w:rsidR="5B25CBEF">
        <w:t xml:space="preserve"> que pueden ser tan devastador</w:t>
      </w:r>
      <w:r w:rsidR="749FD32A">
        <w:t>e</w:t>
      </w:r>
      <w:r w:rsidR="5B25CBEF">
        <w:t xml:space="preserve">s que pueden colapsar ciudades o países, </w:t>
      </w:r>
      <w:r w:rsidR="2DFF2102">
        <w:t>más</w:t>
      </w:r>
      <w:r w:rsidR="5B25CBEF">
        <w:t xml:space="preserve"> </w:t>
      </w:r>
      <w:r w:rsidR="2A44631F">
        <w:t>aún</w:t>
      </w:r>
      <w:r w:rsidR="5B25CBEF">
        <w:t xml:space="preserve"> cuando son </w:t>
      </w:r>
      <w:r w:rsidR="795FDA1F">
        <w:t>compartidas</w:t>
      </w:r>
      <w:r w:rsidR="5B25CBEF">
        <w:t xml:space="preserve"> </w:t>
      </w:r>
      <w:r w:rsidR="39369A44">
        <w:t xml:space="preserve">las afectaciones en </w:t>
      </w:r>
      <w:r w:rsidR="5B25CBEF">
        <w:t xml:space="preserve">dos </w:t>
      </w:r>
      <w:r w:rsidR="233FD234">
        <w:t xml:space="preserve">o </w:t>
      </w:r>
      <w:r w:rsidR="25049618">
        <w:t xml:space="preserve">más, alcaldías, condados, delegaciones, departamentos, </w:t>
      </w:r>
      <w:r w:rsidR="5B25CBEF">
        <w:t>naciones</w:t>
      </w:r>
      <w:r w:rsidR="30102633">
        <w:t>, entre otros</w:t>
      </w:r>
      <w:r w:rsidR="1E1D8DC8">
        <w:t>. El</w:t>
      </w:r>
      <w:r w:rsidR="0E589905">
        <w:t xml:space="preserve"> sismo en la CDMX</w:t>
      </w:r>
      <w:r w:rsidR="1E1D8DC8">
        <w:t xml:space="preserve"> demostró</w:t>
      </w:r>
      <w:r w:rsidR="189BABF9">
        <w:t xml:space="preserve"> fielmente</w:t>
      </w:r>
      <w:r w:rsidR="1E1D8DC8">
        <w:t xml:space="preserve"> que las grandes ciudades ante un desastre por un fenómeno natural como un gran sismo</w:t>
      </w:r>
      <w:r w:rsidR="0DB70BDD">
        <w:t xml:space="preserve"> son altamente </w:t>
      </w:r>
      <w:r w:rsidR="1E1D8DC8">
        <w:t>vulnerable</w:t>
      </w:r>
      <w:r w:rsidR="0B9255B3">
        <w:t>s</w:t>
      </w:r>
      <w:r w:rsidR="4520F604">
        <w:t xml:space="preserve"> (Figura 1),</w:t>
      </w:r>
      <w:r w:rsidR="1E1D8DC8">
        <w:t xml:space="preserve"> </w:t>
      </w:r>
      <w:r w:rsidR="7CECE36B">
        <w:t>e</w:t>
      </w:r>
      <w:r w:rsidR="1E1D8DC8">
        <w:t>videnci</w:t>
      </w:r>
      <w:r w:rsidR="454AE5EC">
        <w:t>ando</w:t>
      </w:r>
      <w:r w:rsidR="1E1D8DC8">
        <w:t xml:space="preserve"> la necesidad de mejorar las normas de construcción</w:t>
      </w:r>
      <w:r w:rsidR="4474C451">
        <w:t xml:space="preserve"> con la </w:t>
      </w:r>
      <w:r w:rsidR="7DB4741B">
        <w:t>finalidad</w:t>
      </w:r>
      <w:r w:rsidR="4474C451">
        <w:t xml:space="preserve"> de </w:t>
      </w:r>
      <w:r w:rsidR="57A18C83">
        <w:t>ejecutar</w:t>
      </w:r>
      <w:r w:rsidR="41ADBF77">
        <w:t xml:space="preserve"> una </w:t>
      </w:r>
      <w:r w:rsidR="1E1D8DC8">
        <w:t xml:space="preserve">eficiente </w:t>
      </w:r>
      <w:r w:rsidR="5D8FBB71">
        <w:t xml:space="preserve">gestión integral del riesgo </w:t>
      </w:r>
      <w:r w:rsidR="1E1D8DC8">
        <w:t>ante desastres</w:t>
      </w:r>
      <w:r w:rsidR="580927D3">
        <w:t xml:space="preserve"> provenientes de amenazas sísmicas</w:t>
      </w:r>
      <w:r w:rsidR="1E1D8DC8">
        <w:t xml:space="preserve">, </w:t>
      </w:r>
      <w:r w:rsidR="3CEE2E3F">
        <w:t>así</w:t>
      </w:r>
      <w:r w:rsidR="25C48E0F">
        <w:t xml:space="preserve"> como </w:t>
      </w:r>
      <w:r w:rsidR="1E1D8DC8">
        <w:t xml:space="preserve">realizar exhaustivos </w:t>
      </w:r>
      <w:r w:rsidR="71A72724">
        <w:t xml:space="preserve">estudios </w:t>
      </w:r>
      <w:r w:rsidR="5FA81C23">
        <w:t>cartográficos</w:t>
      </w:r>
      <w:r w:rsidR="71A72724">
        <w:t xml:space="preserve"> lo cual significará </w:t>
      </w:r>
      <w:r w:rsidR="1E1D8DC8">
        <w:t>reduci</w:t>
      </w:r>
      <w:r w:rsidR="0DF29E90">
        <w:t>r</w:t>
      </w:r>
      <w:r w:rsidR="1E1D8DC8">
        <w:t xml:space="preserve"> la vulnerabilidad.  </w:t>
      </w:r>
    </w:p>
    <w:p w:rsidR="0015066B" w:rsidP="6ABCE624" w:rsidRDefault="31A5B1C8" w14:paraId="55470274" w14:textId="09B17370">
      <w:r>
        <w:lastRenderedPageBreak/>
        <w:t xml:space="preserve">Es muy importante destacar que </w:t>
      </w:r>
      <w:r w:rsidR="1E1D8DC8">
        <w:t>México aceptó ayuda internacional para hacer frente a</w:t>
      </w:r>
      <w:r w:rsidR="1C3C470D">
        <w:t xml:space="preserve">l desastre, </w:t>
      </w:r>
      <w:r w:rsidR="5EE69C70">
        <w:t>permitiendo</w:t>
      </w:r>
      <w:r w:rsidR="1C3C470D">
        <w:t xml:space="preserve"> la llegada de</w:t>
      </w:r>
      <w:r w:rsidR="1E1D8DC8">
        <w:t xml:space="preserve"> ayuda humanitaria, brigadas especializadas de rescate y donativos de más de 30 países.</w:t>
      </w:r>
    </w:p>
    <w:p w:rsidR="0015066B" w:rsidP="00C45F7D" w:rsidRDefault="0015066B" w14:paraId="6F7F9A44" w14:textId="7F3D327F"/>
    <w:p w:rsidR="6ABCE624" w:rsidP="4F24253E" w:rsidRDefault="48FE638D" w14:paraId="7DA191E9" w14:textId="62AD3DB6">
      <w:pPr>
        <w:rPr>
          <w:rFonts w:ascii="Arial Narrow" w:hAnsi="Arial Narrow" w:eastAsia="Arial Narrow" w:cs="Arial Narrow"/>
          <w:b w:val="0"/>
          <w:bCs w:val="0"/>
          <w:i w:val="1"/>
          <w:iCs w:val="1"/>
          <w:sz w:val="20"/>
          <w:szCs w:val="20"/>
        </w:rPr>
      </w:pPr>
      <w:r w:rsidRPr="4F24253E" w:rsidR="623D7AEE">
        <w:rPr>
          <w:rFonts w:ascii="Arial Narrow" w:hAnsi="Arial Narrow" w:eastAsia="Arial Narrow" w:cs="Arial Narrow"/>
          <w:b w:val="1"/>
          <w:bCs w:val="1"/>
          <w:i w:val="0"/>
          <w:iCs w:val="0"/>
          <w:sz w:val="20"/>
          <w:szCs w:val="20"/>
        </w:rPr>
        <w:t xml:space="preserve">FIGURA 1. </w:t>
      </w:r>
      <w:r w:rsidRPr="4F24253E" w:rsidR="623D7AEE">
        <w:rPr>
          <w:rFonts w:ascii="Arial Narrow" w:hAnsi="Arial Narrow" w:eastAsia="Arial Narrow" w:cs="Arial Narrow"/>
          <w:b w:val="0"/>
          <w:bCs w:val="0"/>
          <w:i w:val="1"/>
          <w:iCs w:val="1"/>
          <w:sz w:val="20"/>
          <w:szCs w:val="20"/>
        </w:rPr>
        <w:t>CDMX</w:t>
      </w:r>
      <w:r w:rsidRPr="4F24253E" w:rsidR="47540104">
        <w:rPr>
          <w:rFonts w:ascii="Arial Narrow" w:hAnsi="Arial Narrow" w:eastAsia="Arial Narrow" w:cs="Arial Narrow"/>
          <w:b w:val="0"/>
          <w:bCs w:val="0"/>
          <w:i w:val="1"/>
          <w:iCs w:val="1"/>
          <w:sz w:val="20"/>
          <w:szCs w:val="20"/>
        </w:rPr>
        <w:t>, sismo epicentro 19</w:t>
      </w:r>
      <w:r w:rsidRPr="4F24253E" w:rsidR="444605A4">
        <w:rPr>
          <w:rFonts w:ascii="Arial Narrow" w:hAnsi="Arial Narrow" w:eastAsia="Arial Narrow" w:cs="Arial Narrow"/>
          <w:b w:val="0"/>
          <w:bCs w:val="0"/>
          <w:i w:val="1"/>
          <w:iCs w:val="1"/>
          <w:sz w:val="20"/>
          <w:szCs w:val="20"/>
        </w:rPr>
        <w:t xml:space="preserve"> y 20</w:t>
      </w:r>
      <w:r w:rsidRPr="4F24253E" w:rsidR="47540104">
        <w:rPr>
          <w:rFonts w:ascii="Arial Narrow" w:hAnsi="Arial Narrow" w:eastAsia="Arial Narrow" w:cs="Arial Narrow"/>
          <w:b w:val="0"/>
          <w:bCs w:val="0"/>
          <w:i w:val="1"/>
          <w:iCs w:val="1"/>
          <w:sz w:val="20"/>
          <w:szCs w:val="20"/>
        </w:rPr>
        <w:t xml:space="preserve"> de septiembre de 1985</w:t>
      </w:r>
      <w:r w:rsidRPr="4F24253E" w:rsidR="2424B1CE">
        <w:rPr>
          <w:rFonts w:ascii="Arial Narrow" w:hAnsi="Arial Narrow" w:eastAsia="Arial Narrow" w:cs="Arial Narrow"/>
          <w:b w:val="0"/>
          <w:bCs w:val="0"/>
          <w:i w:val="1"/>
          <w:iCs w:val="1"/>
          <w:sz w:val="20"/>
          <w:szCs w:val="20"/>
        </w:rPr>
        <w:t xml:space="preserve">. </w:t>
      </w:r>
    </w:p>
    <w:p w:rsidR="16E3DCA9" w:rsidP="66537865" w:rsidRDefault="16E3DCA9" w14:paraId="08BD73C6" w14:textId="3DE03B3A">
      <w:r>
        <w:rPr>
          <w:noProof/>
        </w:rPr>
        <w:drawing>
          <wp:inline distT="0" distB="0" distL="0" distR="0" wp14:anchorId="2191E66E" wp14:editId="00AEEBE1">
            <wp:extent cx="4181475" cy="2771775"/>
            <wp:effectExtent l="0" t="0" r="0" b="0"/>
            <wp:docPr id="16323312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31227" name="Picture 1632331227"/>
                    <pic:cNvPicPr/>
                  </pic:nvPicPr>
                  <pic:blipFill>
                    <a:blip r:embed="rId9">
                      <a:extLst>
                        <a:ext uri="{28A0092B-C50C-407E-A947-70E740481C1C}">
                          <a14:useLocalDpi xmlns:a14="http://schemas.microsoft.com/office/drawing/2010/main"/>
                        </a:ext>
                      </a:extLst>
                    </a:blip>
                    <a:stretch>
                      <a:fillRect/>
                    </a:stretch>
                  </pic:blipFill>
                  <pic:spPr>
                    <a:xfrm>
                      <a:off x="0" y="0"/>
                      <a:ext cx="4181475" cy="2771775"/>
                    </a:xfrm>
                    <a:prstGeom prst="rect">
                      <a:avLst/>
                    </a:prstGeom>
                  </pic:spPr>
                </pic:pic>
              </a:graphicData>
            </a:graphic>
          </wp:inline>
        </w:drawing>
      </w:r>
    </w:p>
    <w:p w:rsidRPr="001E4351" w:rsidR="0332DD83" w:rsidP="4F24253E" w:rsidRDefault="0332DD83" w14:paraId="3374475C" w14:textId="0062A4A8">
      <w:pPr>
        <w:jc w:val="center"/>
        <w:rPr>
          <w:rFonts w:ascii="Arial Narrow" w:hAnsi="Arial Narrow" w:eastAsia="Arial Narrow" w:cs="Arial Narrow"/>
          <w:color w:val="FF0000"/>
          <w:sz w:val="20"/>
          <w:szCs w:val="20"/>
          <w:lang w:val="es-EC"/>
        </w:rPr>
      </w:pPr>
      <w:r w:rsidRPr="4F24253E" w:rsidR="231DF979">
        <w:rPr>
          <w:rFonts w:ascii="Arial Narrow" w:hAnsi="Arial Narrow" w:eastAsia="Arial Narrow" w:cs="Arial Narrow"/>
          <w:sz w:val="20"/>
          <w:szCs w:val="20"/>
          <w:lang w:val="es-EC"/>
        </w:rPr>
        <w:t xml:space="preserve">Fuente: (González, 2025) </w:t>
      </w:r>
    </w:p>
    <w:p w:rsidR="6ABCE624" w:rsidRDefault="6ABCE624" w14:paraId="7D992AC6" w14:textId="1A0FB932"/>
    <w:p w:rsidR="6ABCE624" w:rsidP="66537865" w:rsidRDefault="2A57F20E" w14:paraId="103E7B4E" w14:textId="07C2AB79">
      <w:r w:rsidR="1EFE1A24">
        <w:rPr/>
        <w:t>Por otra parte, e</w:t>
      </w:r>
      <w:r w:rsidR="665F14BF">
        <w:rPr/>
        <w:t>l 12 de enero de</w:t>
      </w:r>
      <w:r w:rsidR="61A76867">
        <w:rPr/>
        <w:t>l año</w:t>
      </w:r>
      <w:r w:rsidR="665F14BF">
        <w:rPr/>
        <w:t xml:space="preserve"> 2010, un devastador sismo se registró en Haití, según las Naciones Unidas provocó más de 200,000 muertes y desplazó a más de dos millones de personas</w:t>
      </w:r>
      <w:r w:rsidR="0BC9C234">
        <w:rPr/>
        <w:t>, un hecho catastrófico en aquel entonces</w:t>
      </w:r>
      <w:r w:rsidR="665F14BF">
        <w:rPr/>
        <w:t xml:space="preserve">. El sismo derrumbó </w:t>
      </w:r>
      <w:r w:rsidR="5A518002">
        <w:rPr/>
        <w:t xml:space="preserve">la capital de </w:t>
      </w:r>
      <w:r w:rsidR="665F14BF">
        <w:rPr/>
        <w:t>Puerto Príncipe,</w:t>
      </w:r>
      <w:r w:rsidR="64C50922">
        <w:rPr/>
        <w:t xml:space="preserve"> </w:t>
      </w:r>
      <w:r w:rsidR="665F14BF">
        <w:rPr/>
        <w:t>y golpeó fuertemente la economía</w:t>
      </w:r>
      <w:r w:rsidR="06B83B3B">
        <w:rPr/>
        <w:t xml:space="preserve"> de la región</w:t>
      </w:r>
      <w:r w:rsidR="665F14BF">
        <w:rPr/>
        <w:t>, la estructura y a la sociedad de un país desde antes del sismo</w:t>
      </w:r>
      <w:r w:rsidR="5B87D3CB">
        <w:rPr/>
        <w:t xml:space="preserve"> ya </w:t>
      </w:r>
      <w:r w:rsidR="665F14BF">
        <w:rPr/>
        <w:t>vulnerable</w:t>
      </w:r>
      <w:r w:rsidR="456874F4">
        <w:rPr/>
        <w:t xml:space="preserve"> de diferentes maneras</w:t>
      </w:r>
      <w:r w:rsidR="665F14BF">
        <w:rPr/>
        <w:t>.</w:t>
      </w:r>
      <w:r w:rsidR="6D61571F">
        <w:rPr/>
        <w:t xml:space="preserve"> L</w:t>
      </w:r>
      <w:r w:rsidR="665F14BF">
        <w:rPr/>
        <w:t>a Organización Panamericana de la Salud</w:t>
      </w:r>
      <w:r w:rsidR="6DAE4758">
        <w:rPr/>
        <w:t xml:space="preserve"> </w:t>
      </w:r>
      <w:r w:rsidR="665F14BF">
        <w:rPr/>
        <w:t>explic</w:t>
      </w:r>
      <w:r w:rsidR="160998EA">
        <w:rPr/>
        <w:t>ó</w:t>
      </w:r>
      <w:r w:rsidR="665F14BF">
        <w:rPr/>
        <w:t xml:space="preserve"> que el sismo no fue de magnitud y duración </w:t>
      </w:r>
      <w:r w:rsidR="5E42F40E">
        <w:rPr/>
        <w:t xml:space="preserve">tan </w:t>
      </w:r>
      <w:r w:rsidR="665F14BF">
        <w:rPr/>
        <w:t>novedosa mundialmente</w:t>
      </w:r>
      <w:r w:rsidR="3A454A5D">
        <w:rPr/>
        <w:t xml:space="preserve"> </w:t>
      </w:r>
      <w:r w:rsidR="71161D0C">
        <w:rPr/>
        <w:t>(</w:t>
      </w:r>
      <w:r w:rsidR="48ADEA39">
        <w:rPr/>
        <w:t>D</w:t>
      </w:r>
      <w:r w:rsidR="1D7EE481">
        <w:rPr/>
        <w:t>e Ville</w:t>
      </w:r>
      <w:r w:rsidR="1D7EE481">
        <w:rPr/>
        <w:t xml:space="preserve">, Sarmiento </w:t>
      </w:r>
      <w:r w:rsidR="3043FD1B">
        <w:rPr/>
        <w:t>&amp;</w:t>
      </w:r>
      <w:r w:rsidR="3043FD1B">
        <w:rPr/>
        <w:t>&amp;</w:t>
      </w:r>
      <w:r w:rsidR="1D7EE481">
        <w:rPr/>
        <w:t xml:space="preserve"> Grünewald</w:t>
      </w:r>
      <w:r w:rsidR="23C99E25">
        <w:rPr/>
        <w:t>, 2012)</w:t>
      </w:r>
      <w:r w:rsidR="21E746C3">
        <w:rPr/>
        <w:t>, sin embargo</w:t>
      </w:r>
      <w:r w:rsidR="665F14BF">
        <w:rPr/>
        <w:t xml:space="preserve">, sus repercusiones fueron </w:t>
      </w:r>
      <w:r w:rsidR="5F816E27">
        <w:rPr/>
        <w:t xml:space="preserve">tan </w:t>
      </w:r>
      <w:r w:rsidR="427F0490">
        <w:rPr/>
        <w:t>abismales</w:t>
      </w:r>
      <w:r w:rsidR="665F14BF">
        <w:rPr/>
        <w:t xml:space="preserve"> debido a los bajos indicadores del país</w:t>
      </w:r>
      <w:r w:rsidR="4FF5FFE9">
        <w:rPr/>
        <w:t xml:space="preserve"> </w:t>
      </w:r>
      <w:r w:rsidR="4D2B1C18">
        <w:rPr/>
        <w:t>según</w:t>
      </w:r>
      <w:r w:rsidR="4FF5FFE9">
        <w:rPr/>
        <w:t xml:space="preserve"> su </w:t>
      </w:r>
      <w:r w:rsidR="665F14BF">
        <w:rPr/>
        <w:t>Producto Nacional Bruto per cápita, baja esperanza de vida, alta mortalidad en niños menores de 5 años, bajo porcentaje de vacunación contra el sarampión entre otros</w:t>
      </w:r>
      <w:r w:rsidR="516EA3D5">
        <w:rPr/>
        <w:t xml:space="preserve"> muchos </w:t>
      </w:r>
      <w:r w:rsidR="54E1977E">
        <w:rPr/>
        <w:t>más</w:t>
      </w:r>
      <w:r w:rsidR="516EA3D5">
        <w:rPr/>
        <w:t xml:space="preserve"> factores</w:t>
      </w:r>
      <w:r w:rsidR="665F14BF">
        <w:rPr/>
        <w:t>.</w:t>
      </w:r>
      <w:r w:rsidR="028EA73F">
        <w:rPr/>
        <w:t xml:space="preserve"> </w:t>
      </w:r>
      <w:r w:rsidR="665F14BF">
        <w:rPr/>
        <w:t xml:space="preserve">  </w:t>
      </w:r>
    </w:p>
    <w:p w:rsidR="6ABCE624" w:rsidP="090E2FFD" w:rsidRDefault="29A29D10" w14:paraId="4C6FDE64" w14:textId="6664762D">
      <w:r w:rsidR="71DAAF1E">
        <w:rPr/>
        <w:t>Así</w:t>
      </w:r>
      <w:r w:rsidR="07B4DA3A">
        <w:rPr/>
        <w:t xml:space="preserve"> mismo, e</w:t>
      </w:r>
      <w:r w:rsidR="665F14BF">
        <w:rPr/>
        <w:t>l sismo destruyó establecimientos como la presidencia, el parlamento, los ministerios de justicia, de salud y de educación, el aeropuerto y muchos otros establecimientos públicos</w:t>
      </w:r>
      <w:r w:rsidR="48F738E5">
        <w:rPr/>
        <w:t xml:space="preserve"> de dicha nación</w:t>
      </w:r>
      <w:r w:rsidR="665F14BF">
        <w:rPr/>
        <w:t xml:space="preserve">. Las pérdidas materiales incluyeron más de 50 hospitales, 1300 escuelas y 3100 viviendas particulares, además, las pérdidas económicas ascendieron </w:t>
      </w:r>
      <w:r w:rsidR="3F6EF1E6">
        <w:rPr/>
        <w:t xml:space="preserve">aproximadamente </w:t>
      </w:r>
      <w:r w:rsidR="665F14BF">
        <w:rPr/>
        <w:t>a US$7,800 millones, lo que equivale a 10 años de retroceso</w:t>
      </w:r>
      <w:r w:rsidR="1AA45C58">
        <w:rPr/>
        <w:t xml:space="preserve"> (</w:t>
      </w:r>
      <w:r w:rsidR="1AA45C58">
        <w:rPr/>
        <w:t>De Ville</w:t>
      </w:r>
      <w:r w:rsidR="1AA45C58">
        <w:rPr/>
        <w:t xml:space="preserve">, Sarmiento </w:t>
      </w:r>
      <w:r w:rsidR="3E977D48">
        <w:rPr/>
        <w:t>&amp;</w:t>
      </w:r>
      <w:r w:rsidR="3E977D48">
        <w:rPr/>
        <w:t>&amp;</w:t>
      </w:r>
      <w:r w:rsidR="1AA45C58">
        <w:rPr/>
        <w:t xml:space="preserve"> Grünewald, 2012).</w:t>
      </w:r>
      <w:r w:rsidR="75BA29D7">
        <w:rPr/>
        <w:t xml:space="preserve"> </w:t>
      </w:r>
    </w:p>
    <w:p w:rsidR="6ABCE624" w:rsidP="090E2FFD" w:rsidRDefault="469CF3D4" w14:paraId="604571D9" w14:textId="56A311C6">
      <w:r>
        <w:t>Como es común es casos como este, el número de vidas humanas que se perdieron depende según la fuente</w:t>
      </w:r>
      <w:r w:rsidR="2088DBA1">
        <w:t xml:space="preserve"> periodística e informativa</w:t>
      </w:r>
      <w:r>
        <w:t xml:space="preserve">, ya que van de los 220,000 hasta 300,000 muertos, </w:t>
      </w:r>
      <w:r w:rsidR="1D627D36">
        <w:t xml:space="preserve">sin embargo, </w:t>
      </w:r>
      <w:r>
        <w:t xml:space="preserve">datos más conservadores, manejan </w:t>
      </w:r>
      <w:r w:rsidR="233BBD19">
        <w:t xml:space="preserve">cifras </w:t>
      </w:r>
      <w:r>
        <w:t>entre 65,000 y 158,000</w:t>
      </w:r>
      <w:r w:rsidR="4314DA7A">
        <w:t xml:space="preserve"> </w:t>
      </w:r>
      <w:r w:rsidR="6A0B0979">
        <w:t>decesos</w:t>
      </w:r>
      <w:r>
        <w:t>.</w:t>
      </w:r>
      <w:r w:rsidR="6BD74BA2">
        <w:t xml:space="preserve"> L</w:t>
      </w:r>
      <w:r>
        <w:t xml:space="preserve">as </w:t>
      </w:r>
      <w:r w:rsidR="276C287A">
        <w:t>altas cantidades de muertes</w:t>
      </w:r>
      <w:r>
        <w:t xml:space="preserve"> también </w:t>
      </w:r>
      <w:r w:rsidR="02D6D74B">
        <w:t>revelan</w:t>
      </w:r>
      <w:r>
        <w:t xml:space="preserve"> que 1.5 millones de personas se trasladaron a albergues temporales en a</w:t>
      </w:r>
      <w:r w:rsidR="7449BEFF">
        <w:t>lred</w:t>
      </w:r>
      <w:r>
        <w:t>e</w:t>
      </w:r>
      <w:r w:rsidR="7449BEFF">
        <w:t>dor de</w:t>
      </w:r>
      <w:r>
        <w:t xml:space="preserve"> 1,200 campamentos en la capital</w:t>
      </w:r>
      <w:r w:rsidR="41383991">
        <w:t xml:space="preserve"> Puerto Príncipe</w:t>
      </w:r>
      <w:r w:rsidR="1AE91CB6">
        <w:t xml:space="preserve"> (Figura 2)</w:t>
      </w:r>
      <w:r>
        <w:t xml:space="preserve">, y 600,000 personas </w:t>
      </w:r>
      <w:r w:rsidR="6C5A06D5">
        <w:t xml:space="preserve">en aquel entonces se encontraban </w:t>
      </w:r>
      <w:r>
        <w:t xml:space="preserve">buscando un refugio, se desplazaron tanto a otros departamentos no afectados, como al exterior del país.  </w:t>
      </w:r>
    </w:p>
    <w:p w:rsidR="6ABCE624" w:rsidP="4F24253E" w:rsidRDefault="075F38B4" w14:paraId="29372ECE" w14:textId="071695D8">
      <w:pPr>
        <w:rPr>
          <w:rFonts w:ascii="Arial Narrow" w:hAnsi="Arial Narrow" w:eastAsia="Arial Narrow" w:cs="Arial Narrow"/>
          <w:b w:val="0"/>
          <w:bCs w:val="0"/>
          <w:i w:val="1"/>
          <w:iCs w:val="1"/>
          <w:sz w:val="20"/>
          <w:szCs w:val="20"/>
        </w:rPr>
      </w:pPr>
      <w:r w:rsidRPr="4F24253E" w:rsidR="753FD8A4">
        <w:rPr>
          <w:rFonts w:ascii="Arial Narrow" w:hAnsi="Arial Narrow" w:eastAsia="Arial Narrow" w:cs="Arial Narrow"/>
          <w:b w:val="1"/>
          <w:bCs w:val="1"/>
          <w:i w:val="0"/>
          <w:iCs w:val="0"/>
          <w:sz w:val="20"/>
          <w:szCs w:val="20"/>
        </w:rPr>
        <w:t xml:space="preserve">FIGURA 2. </w:t>
      </w:r>
      <w:r w:rsidRPr="4F24253E" w:rsidR="753FD8A4">
        <w:rPr>
          <w:rFonts w:ascii="Arial Narrow" w:hAnsi="Arial Narrow" w:eastAsia="Arial Narrow" w:cs="Arial Narrow"/>
          <w:b w:val="0"/>
          <w:bCs w:val="0"/>
          <w:i w:val="1"/>
          <w:iCs w:val="1"/>
          <w:sz w:val="20"/>
          <w:szCs w:val="20"/>
        </w:rPr>
        <w:t>Haití, sismo 12 de enero de 2010.</w:t>
      </w:r>
    </w:p>
    <w:p w:rsidR="6ABCE624" w:rsidP="090E2FFD" w:rsidRDefault="666D5B3E" w14:paraId="0DB3F59D" w14:textId="05A5B59C">
      <w:r>
        <w:t xml:space="preserve"> </w:t>
      </w:r>
      <w:r w:rsidR="09523A03">
        <w:rPr>
          <w:noProof/>
        </w:rPr>
        <w:drawing>
          <wp:inline distT="0" distB="0" distL="0" distR="0" wp14:anchorId="5BA04A62" wp14:editId="25DE472A">
            <wp:extent cx="4181475" cy="2316480"/>
            <wp:effectExtent l="0" t="0" r="9525" b="7620"/>
            <wp:docPr id="1758167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16717" name="Picture 175816717"/>
                    <pic:cNvPicPr/>
                  </pic:nvPicPr>
                  <pic:blipFill>
                    <a:blip r:embed="rId10">
                      <a:extLst>
                        <a:ext uri="{28A0092B-C50C-407E-A947-70E740481C1C}">
                          <a14:useLocalDpi xmlns:a14="http://schemas.microsoft.com/office/drawing/2010/main"/>
                        </a:ext>
                      </a:extLst>
                    </a:blip>
                    <a:stretch>
                      <a:fillRect/>
                    </a:stretch>
                  </pic:blipFill>
                  <pic:spPr>
                    <a:xfrm>
                      <a:off x="0" y="0"/>
                      <a:ext cx="4181475" cy="2316480"/>
                    </a:xfrm>
                    <a:prstGeom prst="rect">
                      <a:avLst/>
                    </a:prstGeom>
                  </pic:spPr>
                </pic:pic>
              </a:graphicData>
            </a:graphic>
          </wp:inline>
        </w:drawing>
      </w:r>
    </w:p>
    <w:p w:rsidR="6ABCE624" w:rsidP="4F24253E" w:rsidRDefault="67ADAE73" w14:paraId="0E81EAE3" w14:textId="3DF2E14D">
      <w:pPr>
        <w:jc w:val="center"/>
        <w:rPr>
          <w:rFonts w:ascii="Arial Narrow" w:hAnsi="Arial Narrow" w:eastAsia="Arial Narrow" w:cs="Arial Narrow"/>
          <w:sz w:val="20"/>
          <w:szCs w:val="20"/>
        </w:rPr>
      </w:pPr>
      <w:r w:rsidRPr="4F24253E" w:rsidR="382945BB">
        <w:rPr>
          <w:rFonts w:ascii="Arial Narrow" w:hAnsi="Arial Narrow" w:eastAsia="Arial Narrow" w:cs="Arial Narrow"/>
          <w:sz w:val="20"/>
          <w:szCs w:val="20"/>
        </w:rPr>
        <w:t>Fuente: (</w:t>
      </w:r>
      <w:r w:rsidRPr="4F24253E" w:rsidR="382945BB">
        <w:rPr>
          <w:rFonts w:ascii="Arial Narrow" w:hAnsi="Arial Narrow" w:eastAsia="Arial Narrow" w:cs="Arial Narrow"/>
          <w:sz w:val="20"/>
          <w:szCs w:val="20"/>
        </w:rPr>
        <w:t>Sánchez</w:t>
      </w:r>
      <w:r w:rsidRPr="4F24253E" w:rsidR="382945BB">
        <w:rPr>
          <w:rFonts w:ascii="Arial Narrow" w:hAnsi="Arial Narrow" w:eastAsia="Arial Narrow" w:cs="Arial Narrow"/>
          <w:sz w:val="20"/>
          <w:szCs w:val="20"/>
        </w:rPr>
        <w:t xml:space="preserve"> </w:t>
      </w:r>
      <w:r w:rsidRPr="4F24253E" w:rsidR="082F5FC8">
        <w:rPr>
          <w:rFonts w:ascii="Arial Narrow" w:hAnsi="Arial Narrow" w:eastAsia="Arial Narrow" w:cs="Arial Narrow"/>
          <w:sz w:val="20"/>
          <w:szCs w:val="20"/>
        </w:rPr>
        <w:t>&amp;</w:t>
      </w:r>
      <w:r w:rsidRPr="4F24253E" w:rsidR="382945BB">
        <w:rPr>
          <w:rFonts w:ascii="Arial Narrow" w:hAnsi="Arial Narrow" w:eastAsia="Arial Narrow" w:cs="Arial Narrow"/>
          <w:sz w:val="20"/>
          <w:szCs w:val="20"/>
        </w:rPr>
        <w:t xml:space="preserve"> </w:t>
      </w:r>
      <w:r w:rsidRPr="4F24253E" w:rsidR="382945BB">
        <w:rPr>
          <w:rFonts w:ascii="Arial Narrow" w:hAnsi="Arial Narrow" w:eastAsia="Arial Narrow" w:cs="Arial Narrow"/>
          <w:sz w:val="20"/>
          <w:szCs w:val="20"/>
        </w:rPr>
        <w:t>Lejarcegi</w:t>
      </w:r>
      <w:r w:rsidRPr="4F24253E" w:rsidR="382945BB">
        <w:rPr>
          <w:rFonts w:ascii="Arial Narrow" w:hAnsi="Arial Narrow" w:eastAsia="Arial Narrow" w:cs="Arial Narrow"/>
          <w:sz w:val="20"/>
          <w:szCs w:val="20"/>
        </w:rPr>
        <w:t>, 2020)</w:t>
      </w:r>
    </w:p>
    <w:p w:rsidR="6ABCE624" w:rsidP="090E2FFD" w:rsidRDefault="469CF3D4" w14:paraId="3A5060E8" w14:textId="5B5CD2F3">
      <w:r>
        <w:lastRenderedPageBreak/>
        <w:t xml:space="preserve"> </w:t>
      </w:r>
      <w:r w:rsidR="3A767C28">
        <w:t xml:space="preserve">Por último, en </w:t>
      </w:r>
      <w:proofErr w:type="spellStart"/>
      <w:r>
        <w:t>Tohoku</w:t>
      </w:r>
      <w:proofErr w:type="spellEnd"/>
      <w:r>
        <w:t xml:space="preserve">, Japón, la infraestructura productiva y energética del país se vio afectada después del violento terremoto y posterior tsunami </w:t>
      </w:r>
      <w:r w:rsidR="3A55D44B">
        <w:t xml:space="preserve">en el año </w:t>
      </w:r>
      <w:r>
        <w:t xml:space="preserve">2011, sus repercusiones </w:t>
      </w:r>
      <w:r w:rsidR="1799DB54">
        <w:t>ocurrieron</w:t>
      </w:r>
      <w:r>
        <w:t xml:space="preserve"> más allá de sus fronteras; </w:t>
      </w:r>
      <w:r w:rsidR="63CF1F77">
        <w:t xml:space="preserve">particularizando que </w:t>
      </w:r>
      <w:r>
        <w:t>la industria automotriz y electrónica de semiconductores, interrumpió la cadena de suministro que dependían de esas importaciones</w:t>
      </w:r>
      <w:r w:rsidR="58CDA7D9">
        <w:t xml:space="preserve">. Posteriormente al sismo </w:t>
      </w:r>
      <w:r>
        <w:t>los reactores de la Central Nuclear de Fukishima</w:t>
      </w:r>
      <w:r w:rsidR="49FF59A8">
        <w:t xml:space="preserve"> </w:t>
      </w:r>
      <w:r w:rsidR="5EE818A1">
        <w:t xml:space="preserve">fueron </w:t>
      </w:r>
      <w:r w:rsidR="431301BF">
        <w:t>dañad</w:t>
      </w:r>
      <w:r w:rsidR="52DE2FE3">
        <w:t>o</w:t>
      </w:r>
      <w:r w:rsidR="431301BF">
        <w:t>s</w:t>
      </w:r>
      <w:r w:rsidR="5EE818A1">
        <w:t xml:space="preserve"> por</w:t>
      </w:r>
      <w:r>
        <w:t xml:space="preserve"> las olas de</w:t>
      </w:r>
      <w:r w:rsidR="59B70C7F">
        <w:t>l poderoso</w:t>
      </w:r>
      <w:r>
        <w:t xml:space="preserve"> tsunami </w:t>
      </w:r>
      <w:r w:rsidR="1CB247E6">
        <w:t>que,</w:t>
      </w:r>
      <w:r w:rsidR="1EF2B8EB">
        <w:t xml:space="preserve"> </w:t>
      </w:r>
      <w:r w:rsidR="502DDE51">
        <w:t>mermando</w:t>
      </w:r>
      <w:r>
        <w:t xml:space="preserve"> las bombas de los circuitos de refrigeración y generadores de diésel</w:t>
      </w:r>
      <w:r w:rsidR="04212862">
        <w:t>,</w:t>
      </w:r>
      <w:r>
        <w:t xml:space="preserve"> p</w:t>
      </w:r>
      <w:r w:rsidR="250BFFB9">
        <w:t>roducieron</w:t>
      </w:r>
      <w:r>
        <w:t xml:space="preserve"> un apagón en la central, dejando aislados los reactores sin el funcionamiento de los sistemas de refrigeración</w:t>
      </w:r>
      <w:r w:rsidR="5D8CA3FB">
        <w:t>, algo caótico en ese momento</w:t>
      </w:r>
      <w:r w:rsidR="125837C6">
        <w:t xml:space="preserve"> (</w:t>
      </w:r>
      <w:r w:rsidR="7CE81370">
        <w:t xml:space="preserve">International Atomic Energy Agency, </w:t>
      </w:r>
      <w:r w:rsidR="6D4789ED">
        <w:t>s.f.)</w:t>
      </w:r>
      <w:r w:rsidR="297E3F5A">
        <w:t xml:space="preserve">. </w:t>
      </w:r>
      <w:r w:rsidR="01CB7FCD">
        <w:t xml:space="preserve">Por otra </w:t>
      </w:r>
      <w:r w:rsidR="7CDFA805">
        <w:t>parte,</w:t>
      </w:r>
      <w:r>
        <w:t xml:space="preserve"> se vieron </w:t>
      </w:r>
      <w:r w:rsidR="5312FE6A">
        <w:t xml:space="preserve">severamente </w:t>
      </w:r>
      <w:r>
        <w:t xml:space="preserve">dañadas las carreteras, dificultando el acceso del exterior de forma inmediata. </w:t>
      </w:r>
      <w:r w:rsidR="14DDDB0B">
        <w:t>Po otra parte, e</w:t>
      </w:r>
      <w:r>
        <w:t xml:space="preserve">l 11 de marzo por la tarde, se declaró una emergencia nuclear evacuando primero un radio de 2 km, para el día siguiente, </w:t>
      </w:r>
      <w:r w:rsidR="4AC9C49F">
        <w:t xml:space="preserve">mencionando que </w:t>
      </w:r>
      <w:r>
        <w:t xml:space="preserve">el diámetro evacuado creció </w:t>
      </w:r>
      <w:r w:rsidR="4C23BB52">
        <w:t>hasta</w:t>
      </w:r>
      <w:r>
        <w:t xml:space="preserve"> los 20 km de la central</w:t>
      </w:r>
      <w:r w:rsidR="4B0AF763">
        <w:t xml:space="preserve"> (Figura 3)</w:t>
      </w:r>
      <w:r>
        <w:t xml:space="preserve">.  </w:t>
      </w:r>
    </w:p>
    <w:p w:rsidR="66537865" w:rsidP="66537865" w:rsidRDefault="66537865" w14:paraId="7CFEBE5C" w14:textId="148366F4"/>
    <w:p w:rsidR="430C8217" w:rsidP="4F24253E" w:rsidRDefault="430C8217" w14:paraId="04F825BE" w14:textId="0E779DFA">
      <w:pPr>
        <w:rPr>
          <w:rFonts w:ascii="Arial Narrow" w:hAnsi="Arial Narrow" w:eastAsia="Arial Narrow" w:cs="Arial Narrow"/>
          <w:b w:val="0"/>
          <w:bCs w:val="0"/>
          <w:i w:val="1"/>
          <w:iCs w:val="1"/>
          <w:sz w:val="20"/>
          <w:szCs w:val="20"/>
        </w:rPr>
      </w:pPr>
      <w:r w:rsidRPr="4F24253E" w:rsidR="60F8993C">
        <w:rPr>
          <w:rFonts w:ascii="Arial Narrow" w:hAnsi="Arial Narrow" w:eastAsia="Arial Narrow" w:cs="Arial Narrow"/>
          <w:b w:val="1"/>
          <w:bCs w:val="1"/>
          <w:i w:val="0"/>
          <w:iCs w:val="0"/>
          <w:sz w:val="20"/>
          <w:szCs w:val="20"/>
        </w:rPr>
        <w:t xml:space="preserve">FIGURA </w:t>
      </w:r>
      <w:r w:rsidRPr="4F24253E" w:rsidR="06BE61CF">
        <w:rPr>
          <w:rFonts w:ascii="Arial Narrow" w:hAnsi="Arial Narrow" w:eastAsia="Arial Narrow" w:cs="Arial Narrow"/>
          <w:b w:val="1"/>
          <w:bCs w:val="1"/>
          <w:i w:val="0"/>
          <w:iCs w:val="0"/>
          <w:sz w:val="20"/>
          <w:szCs w:val="20"/>
        </w:rPr>
        <w:t>3</w:t>
      </w:r>
      <w:r w:rsidRPr="4F24253E" w:rsidR="60F8993C">
        <w:rPr>
          <w:rFonts w:ascii="Arial Narrow" w:hAnsi="Arial Narrow" w:eastAsia="Arial Narrow" w:cs="Arial Narrow"/>
          <w:b w:val="1"/>
          <w:bCs w:val="1"/>
          <w:i w:val="0"/>
          <w:iCs w:val="0"/>
          <w:sz w:val="20"/>
          <w:szCs w:val="20"/>
        </w:rPr>
        <w:t xml:space="preserve">. </w:t>
      </w:r>
      <w:r w:rsidRPr="4F24253E" w:rsidR="60F8993C">
        <w:rPr>
          <w:rFonts w:ascii="Arial Narrow" w:hAnsi="Arial Narrow" w:eastAsia="Arial Narrow" w:cs="Arial Narrow"/>
          <w:b w:val="0"/>
          <w:bCs w:val="0"/>
          <w:i w:val="1"/>
          <w:iCs w:val="1"/>
          <w:sz w:val="20"/>
          <w:szCs w:val="20"/>
        </w:rPr>
        <w:t>Japón, sismo 11 de marzo de 20</w:t>
      </w:r>
      <w:r w:rsidRPr="4F24253E" w:rsidR="38F61817">
        <w:rPr>
          <w:rFonts w:ascii="Arial Narrow" w:hAnsi="Arial Narrow" w:eastAsia="Arial Narrow" w:cs="Arial Narrow"/>
          <w:b w:val="0"/>
          <w:bCs w:val="0"/>
          <w:i w:val="1"/>
          <w:iCs w:val="1"/>
          <w:sz w:val="20"/>
          <w:szCs w:val="20"/>
        </w:rPr>
        <w:t>11</w:t>
      </w:r>
      <w:r w:rsidRPr="4F24253E" w:rsidR="60F8993C">
        <w:rPr>
          <w:rFonts w:ascii="Arial Narrow" w:hAnsi="Arial Narrow" w:eastAsia="Arial Narrow" w:cs="Arial Narrow"/>
          <w:b w:val="0"/>
          <w:bCs w:val="0"/>
          <w:i w:val="1"/>
          <w:iCs w:val="1"/>
          <w:sz w:val="20"/>
          <w:szCs w:val="20"/>
        </w:rPr>
        <w:t>.</w:t>
      </w:r>
    </w:p>
    <w:p w:rsidR="1C165AE4" w:rsidP="219A9A5B" w:rsidRDefault="1C165AE4" w14:paraId="6DBB46F2" w14:textId="55F329AF">
      <w:r>
        <w:rPr>
          <w:noProof/>
        </w:rPr>
        <w:drawing>
          <wp:inline distT="0" distB="0" distL="0" distR="0" wp14:anchorId="73B8ED34" wp14:editId="3D1C6029">
            <wp:extent cx="4181475" cy="2800350"/>
            <wp:effectExtent l="0" t="0" r="0" b="0"/>
            <wp:docPr id="12853037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303752" name="Picture 1285303752"/>
                    <pic:cNvPicPr/>
                  </pic:nvPicPr>
                  <pic:blipFill>
                    <a:blip r:embed="rId11">
                      <a:extLst>
                        <a:ext uri="{28A0092B-C50C-407E-A947-70E740481C1C}">
                          <a14:useLocalDpi xmlns:a14="http://schemas.microsoft.com/office/drawing/2010/main"/>
                        </a:ext>
                      </a:extLst>
                    </a:blip>
                    <a:stretch>
                      <a:fillRect/>
                    </a:stretch>
                  </pic:blipFill>
                  <pic:spPr>
                    <a:xfrm>
                      <a:off x="0" y="0"/>
                      <a:ext cx="4181475" cy="2800350"/>
                    </a:xfrm>
                    <a:prstGeom prst="rect">
                      <a:avLst/>
                    </a:prstGeom>
                  </pic:spPr>
                </pic:pic>
              </a:graphicData>
            </a:graphic>
          </wp:inline>
        </w:drawing>
      </w:r>
    </w:p>
    <w:p w:rsidR="421A6A2A" w:rsidP="4F24253E" w:rsidRDefault="421A6A2A" w14:paraId="6CE4B8BF" w14:textId="7F88330F">
      <w:pPr>
        <w:jc w:val="center"/>
      </w:pPr>
      <w:r w:rsidRPr="4F24253E" w:rsidR="059A817F">
        <w:rPr>
          <w:rFonts w:ascii="Arial Narrow" w:hAnsi="Arial Narrow" w:eastAsia="Arial Narrow" w:cs="Arial Narrow"/>
          <w:sz w:val="20"/>
          <w:szCs w:val="20"/>
        </w:rPr>
        <w:t xml:space="preserve">Fuente: (Robledo, 2026). </w:t>
      </w:r>
    </w:p>
    <w:p w:rsidR="4F24253E" w:rsidP="4F24253E" w:rsidRDefault="4F24253E" w14:paraId="6AC15800" w14:textId="582B4AF3">
      <w:pPr>
        <w:jc w:val="center"/>
        <w:rPr>
          <w:rFonts w:ascii="Arial Narrow" w:hAnsi="Arial Narrow" w:eastAsia="Arial Narrow" w:cs="Arial Narrow"/>
          <w:sz w:val="20"/>
          <w:szCs w:val="20"/>
        </w:rPr>
      </w:pPr>
    </w:p>
    <w:p w:rsidR="27B35FDC" w:rsidP="090E2FFD" w:rsidRDefault="27B35FDC" w14:paraId="5AA5B8F8" w14:textId="3F44F45D">
      <w:r>
        <w:lastRenderedPageBreak/>
        <w:t xml:space="preserve">Es importante precisar que el accidente en </w:t>
      </w:r>
      <w:proofErr w:type="gramStart"/>
      <w:r>
        <w:t>Fukishima  en</w:t>
      </w:r>
      <w:proofErr w:type="gramEnd"/>
      <w:r>
        <w:t xml:space="preserve"> 2011, abrió un </w:t>
      </w:r>
      <w:r w:rsidR="7A30582D">
        <w:t xml:space="preserve">gran </w:t>
      </w:r>
      <w:r>
        <w:t>debate mundial sobre la generación de energía nuclear. Existen por un lado argumentos a favor como la baja emisión de carbono, siendo de generación constante y a gran escala</w:t>
      </w:r>
      <w:r w:rsidR="5F588618">
        <w:t xml:space="preserve"> que favorece a muchos países</w:t>
      </w:r>
      <w:r>
        <w:t xml:space="preserve">, </w:t>
      </w:r>
      <w:r w:rsidR="2D69D52E">
        <w:t xml:space="preserve">lo que </w:t>
      </w:r>
      <w:r>
        <w:t>reduce el uso de combustibles fósiles</w:t>
      </w:r>
      <w:r w:rsidR="01BFC0DD">
        <w:t xml:space="preserve">. Sin embargo, </w:t>
      </w:r>
      <w:r>
        <w:t xml:space="preserve">está la parte en contra, </w:t>
      </w:r>
      <w:r w:rsidR="05CC9A0F">
        <w:t>debido al</w:t>
      </w:r>
      <w:r>
        <w:t xml:space="preserve"> riesgo de accidentes</w:t>
      </w:r>
      <w:r w:rsidR="474E8017">
        <w:t xml:space="preserve"> variados</w:t>
      </w:r>
      <w:r>
        <w:t xml:space="preserve">, </w:t>
      </w:r>
      <w:r w:rsidR="1FB6A4E4">
        <w:t>que,</w:t>
      </w:r>
      <w:r>
        <w:t xml:space="preserve"> aunque no son </w:t>
      </w:r>
      <w:r w:rsidR="54CA75A8">
        <w:t xml:space="preserve">tan </w:t>
      </w:r>
      <w:r>
        <w:t xml:space="preserve">frecuentes, de presentarse sus consecuencias </w:t>
      </w:r>
      <w:r w:rsidR="061DD51E">
        <w:t>serán</w:t>
      </w:r>
      <w:r w:rsidR="1C1310DB">
        <w:t xml:space="preserve"> muy</w:t>
      </w:r>
      <w:r w:rsidR="061DD51E">
        <w:t xml:space="preserve"> </w:t>
      </w:r>
      <w:r>
        <w:t xml:space="preserve">devastadoras, </w:t>
      </w:r>
      <w:r w:rsidR="3EF4DAB3">
        <w:t xml:space="preserve">recordando </w:t>
      </w:r>
      <w:r>
        <w:t xml:space="preserve">el accidente en el reactor de la Central Nuclear de Chernóbil, en la población de Prípiat, Rusia en abril de 1986. </w:t>
      </w:r>
      <w:r w:rsidR="5B25EE7F">
        <w:t xml:space="preserve">Por lo anterior, dichos </w:t>
      </w:r>
      <w:r>
        <w:t>eventos obligan a las naciones a replantear no solo sus políticas locales, también las decisiones tecnológicas a nivel global</w:t>
      </w:r>
      <w:r w:rsidR="3A2834AB">
        <w:t xml:space="preserve"> y concertar con otras naciones</w:t>
      </w:r>
      <w:r>
        <w:t>.</w:t>
      </w:r>
    </w:p>
    <w:p w:rsidR="090E2FFD" w:rsidP="090E2FFD" w:rsidRDefault="090E2FFD" w14:paraId="344F7C25" w14:textId="26BB36AE"/>
    <w:p w:rsidR="00990633" w:rsidP="090E2FFD" w:rsidRDefault="00990633" w14:paraId="772D67FB" w14:textId="77777777"/>
    <w:p w:rsidR="090E2FFD" w:rsidP="090E2FFD" w:rsidRDefault="155E2EEF" w14:paraId="47F1B879" w14:textId="5C2B6BB0">
      <w:r>
        <w:t xml:space="preserve">4. RESULTADOS </w:t>
      </w:r>
    </w:p>
    <w:p w:rsidR="5EAD1F68" w:rsidP="090E2FFD" w:rsidRDefault="5EAD1F68" w14:paraId="615AB6F2" w14:textId="515342D8">
      <w:r>
        <w:t xml:space="preserve">Lo que </w:t>
      </w:r>
      <w:r w:rsidR="77522374">
        <w:t>aconteció</w:t>
      </w:r>
      <w:r>
        <w:t xml:space="preserve"> en México, Haiti y en Japón</w:t>
      </w:r>
      <w:r w:rsidR="437CA472">
        <w:t>, países tan diversos pero a la vez tan similares en sus afectaciones</w:t>
      </w:r>
      <w:r>
        <w:t xml:space="preserve">, solo </w:t>
      </w:r>
      <w:r w:rsidR="1EE31E58">
        <w:t>son</w:t>
      </w:r>
      <w:r>
        <w:t xml:space="preserve"> un ejemplo pequeño de diversas afectaciones que han perjudicado gravemente al mundo a diferentes escalas</w:t>
      </w:r>
      <w:r w:rsidR="3DFB6CDD">
        <w:t xml:space="preserve"> y a diferentes naciones</w:t>
      </w:r>
      <w:r>
        <w:t xml:space="preserve">, </w:t>
      </w:r>
      <w:r w:rsidR="1E4E85F1">
        <w:t xml:space="preserve">quedando como ejemplo la </w:t>
      </w:r>
      <w:r w:rsidR="13F09CC9">
        <w:t>gestión</w:t>
      </w:r>
      <w:r w:rsidR="1E4E85F1">
        <w:t xml:space="preserve"> mundial del riesgo ante posibles riesgos globales ante eventos </w:t>
      </w:r>
      <w:r w:rsidR="2068EB0E">
        <w:t>sísmicos</w:t>
      </w:r>
      <w:r w:rsidR="3E0A38B1">
        <w:t xml:space="preserve"> los cuales deberán ser ejecutados primeramente a escala nacional para poder comprender la complejidad de la devastación de un evento sísmico</w:t>
      </w:r>
      <w:r w:rsidR="1E4E85F1">
        <w:t xml:space="preserve">, sin </w:t>
      </w:r>
      <w:r w:rsidR="5FDD87DE">
        <w:t>embargo,</w:t>
      </w:r>
      <w:r w:rsidR="1E4E85F1">
        <w:t xml:space="preserve"> es </w:t>
      </w:r>
      <w:r w:rsidR="0B9240F9">
        <w:t xml:space="preserve">muy </w:t>
      </w:r>
      <w:r w:rsidR="1E4E85F1">
        <w:t xml:space="preserve">importante </w:t>
      </w:r>
      <w:r w:rsidR="409F32EB">
        <w:t>mencionar que</w:t>
      </w:r>
      <w:r w:rsidR="1E4E85F1">
        <w:t xml:space="preserve"> eventos </w:t>
      </w:r>
      <w:r w:rsidR="555AF5AA">
        <w:t>telúricos</w:t>
      </w:r>
      <w:r w:rsidR="1E4E85F1">
        <w:t xml:space="preserve"> en diversas ocasiones </w:t>
      </w:r>
      <w:r w:rsidR="733109A8">
        <w:t>desencadenará</w:t>
      </w:r>
      <w:r w:rsidR="1162826B">
        <w:t>n otros</w:t>
      </w:r>
      <w:r w:rsidR="1E4E85F1">
        <w:t xml:space="preserve"> eventos como lo pueden ser tsunamis, agrie</w:t>
      </w:r>
      <w:r w:rsidR="68428CB9">
        <w:t xml:space="preserve">tamientos, colapso de techo de minas, </w:t>
      </w:r>
      <w:r w:rsidR="2B3D0240">
        <w:t xml:space="preserve">socavones, microsismos, fallas geológicas, agrietamientos, </w:t>
      </w:r>
      <w:r w:rsidR="68428CB9">
        <w:t>entre otros</w:t>
      </w:r>
      <w:r w:rsidR="5822A13A">
        <w:t xml:space="preserve"> que se relacionan con la </w:t>
      </w:r>
      <w:r w:rsidR="2B2CCA17">
        <w:t>geología</w:t>
      </w:r>
      <w:r w:rsidR="5822A13A">
        <w:t xml:space="preserve">, </w:t>
      </w:r>
      <w:r w:rsidR="1D31E43D">
        <w:t>geomorfología</w:t>
      </w:r>
      <w:r w:rsidR="5822A13A">
        <w:t xml:space="preserve"> y </w:t>
      </w:r>
      <w:r w:rsidR="60288DA6">
        <w:t>geofísica</w:t>
      </w:r>
      <w:r w:rsidR="5822A13A">
        <w:t xml:space="preserve"> del sitio</w:t>
      </w:r>
      <w:r w:rsidR="68428CB9">
        <w:t xml:space="preserve">. </w:t>
      </w:r>
    </w:p>
    <w:p w:rsidR="5EAD1F68" w:rsidP="090E2FFD" w:rsidRDefault="5EAD1F68" w14:paraId="1963A533" w14:textId="23A2F4B3">
      <w:r>
        <w:t>El riesgo sísmico refleja la naturaleza de los riesgos globales</w:t>
      </w:r>
      <w:r w:rsidR="30872EC8">
        <w:t xml:space="preserve"> y que las amenazas </w:t>
      </w:r>
      <w:r w:rsidR="66077579">
        <w:t>seguirán</w:t>
      </w:r>
      <w:r w:rsidR="30872EC8">
        <w:t xml:space="preserve"> </w:t>
      </w:r>
      <w:r w:rsidR="7587D578">
        <w:t>aconteciendo</w:t>
      </w:r>
      <w:r w:rsidR="30872EC8">
        <w:t xml:space="preserve"> y en caso de no </w:t>
      </w:r>
      <w:r w:rsidR="7864DE34">
        <w:t>identificarse</w:t>
      </w:r>
      <w:r w:rsidR="30872EC8">
        <w:t xml:space="preserve"> con elementos </w:t>
      </w:r>
      <w:r w:rsidR="18C63F75">
        <w:t>geográficos</w:t>
      </w:r>
      <w:r w:rsidR="30872EC8">
        <w:t xml:space="preserve">, </w:t>
      </w:r>
      <w:r w:rsidR="426D2F83">
        <w:t>cartográficos</w:t>
      </w:r>
      <w:r w:rsidR="30872EC8">
        <w:t xml:space="preserve">, sociales, </w:t>
      </w:r>
      <w:r w:rsidR="04D7E8D1">
        <w:t>políticos</w:t>
      </w:r>
      <w:r w:rsidR="30872EC8">
        <w:t xml:space="preserve"> y </w:t>
      </w:r>
      <w:r w:rsidR="2C809022">
        <w:t>económicos</w:t>
      </w:r>
      <w:r w:rsidR="30872EC8">
        <w:t>, su devastación</w:t>
      </w:r>
      <w:r w:rsidR="19B70781">
        <w:t xml:space="preserve"> será altamente pe</w:t>
      </w:r>
      <w:r w:rsidR="65560647">
        <w:t>rjudicial</w:t>
      </w:r>
      <w:r w:rsidR="19B70781">
        <w:t xml:space="preserve"> para los pobladores</w:t>
      </w:r>
      <w:r w:rsidR="2E0901CA">
        <w:t xml:space="preserve">, como lo pueden ser, </w:t>
      </w:r>
      <w:r>
        <w:t>fenómenos locales con impactos mundiales que exigen respuestas colectivas</w:t>
      </w:r>
      <w:r w:rsidR="5104779D">
        <w:t xml:space="preserve"> fomentando la interdisciplinariedad, multidisciplinariedad y transdisciplinariedad entre ciencias y disciplinas que aporten a </w:t>
      </w:r>
      <w:r w:rsidR="5104779D">
        <w:lastRenderedPageBreak/>
        <w:t>la gestión integral mundial del riesgo sísmico</w:t>
      </w:r>
      <w:r>
        <w:t xml:space="preserve">, por ello, la cooperación </w:t>
      </w:r>
      <w:r w:rsidR="14380CAC">
        <w:t xml:space="preserve">gubernamental </w:t>
      </w:r>
      <w:r>
        <w:t xml:space="preserve">internacional, el intercambio de conocimiento </w:t>
      </w:r>
      <w:r w:rsidR="75C91ACA">
        <w:t xml:space="preserve">científico </w:t>
      </w:r>
      <w:r>
        <w:t>y las políticas de prevención</w:t>
      </w:r>
      <w:r w:rsidR="253D83CF">
        <w:t xml:space="preserve"> con base en la comprensión de la teoría y empiría</w:t>
      </w:r>
      <w:r>
        <w:t>, son puntos clave en la reducción de riesgos y vulnerabilidad que afectan a todo el planeta</w:t>
      </w:r>
      <w:r w:rsidR="4B8210C6">
        <w:t xml:space="preserve"> y por ende a los seres que lo habitan</w:t>
      </w:r>
      <w:r>
        <w:t xml:space="preserve">. </w:t>
      </w:r>
    </w:p>
    <w:p w:rsidR="5EAD1F68" w:rsidP="090E2FFD" w:rsidRDefault="5EAD1F68" w14:paraId="61294980" w14:textId="713B3670">
      <w:r>
        <w:t xml:space="preserve">Los desastres desencadenados por fenómenos naturales como los sismos de gran magnitud e intensidad, ponen a prueba a </w:t>
      </w:r>
      <w:r w:rsidR="68A48AE8">
        <w:t xml:space="preserve">algunos de </w:t>
      </w:r>
      <w:r>
        <w:t xml:space="preserve">los gobiernos, la fragilidad política como en </w:t>
      </w:r>
      <w:r w:rsidR="565114BF">
        <w:t xml:space="preserve">el caso específico de </w:t>
      </w:r>
      <w:r>
        <w:t>Haití, donde un sismo puede profundizar su inestabilidad y</w:t>
      </w:r>
      <w:r w:rsidR="269EB0F6">
        <w:t xml:space="preserve"> l</w:t>
      </w:r>
      <w:r>
        <w:t>imitar la capacidad del estado</w:t>
      </w:r>
      <w:r w:rsidR="259F0BC6">
        <w:t xml:space="preserve"> es de analizarse a profundidad</w:t>
      </w:r>
      <w:r>
        <w:t xml:space="preserve">; en países como México, los terremotos han sido evidencia de la necesidad de contar </w:t>
      </w:r>
      <w:r w:rsidR="1C63B2B9">
        <w:t>urgentemente</w:t>
      </w:r>
      <w:r w:rsidR="13A7B4CB">
        <w:t xml:space="preserve"> </w:t>
      </w:r>
      <w:r>
        <w:t xml:space="preserve">con instituciones </w:t>
      </w:r>
      <w:r w:rsidR="3DC3CDE8">
        <w:t xml:space="preserve">gubernamentales </w:t>
      </w:r>
      <w:r>
        <w:t xml:space="preserve">sólidas pero también </w:t>
      </w:r>
      <w:r w:rsidR="5D36085A">
        <w:t xml:space="preserve">que puedan </w:t>
      </w:r>
      <w:r>
        <w:t>im</w:t>
      </w:r>
      <w:r w:rsidR="2F085A26">
        <w:t>pulsar</w:t>
      </w:r>
      <w:r>
        <w:t xml:space="preserve"> reformas en materia de protección civil</w:t>
      </w:r>
      <w:r w:rsidR="0C86A4E3">
        <w:t xml:space="preserve"> enfocada a sismos</w:t>
      </w:r>
      <w:r>
        <w:t xml:space="preserve">, </w:t>
      </w:r>
      <w:r w:rsidR="295B1844">
        <w:t xml:space="preserve">es muy loable la labor en México de la protección civil </w:t>
      </w:r>
      <w:r>
        <w:t>aunque aún está lejos de poder hacer frente sin ayuda internacional en caso de presentarse otro evento similar a los vividos a lo largo de su historia.</w:t>
      </w:r>
    </w:p>
    <w:p w:rsidR="5EAD1F68" w:rsidP="090E2FFD" w:rsidRDefault="63C84A3C" w14:paraId="0C2DBF99" w14:textId="7E6949B0">
      <w:r>
        <w:t xml:space="preserve">La </w:t>
      </w:r>
      <w:r w:rsidR="4EA2E390">
        <w:t>tecnología</w:t>
      </w:r>
      <w:r>
        <w:t xml:space="preserve"> en la actualidad es un elemento que se deberá considerar en todo momento, poniendo especial </w:t>
      </w:r>
      <w:r w:rsidR="5AB7AFD6">
        <w:t>énfasis</w:t>
      </w:r>
      <w:r>
        <w:t xml:space="preserve"> a lo ocurrido en Japón </w:t>
      </w:r>
      <w:r w:rsidR="15F89B13">
        <w:t>ejemplifica y</w:t>
      </w:r>
      <w:r>
        <w:t xml:space="preserve"> evidencia que aunque un </w:t>
      </w:r>
      <w:r w:rsidR="018D6031">
        <w:t>país</w:t>
      </w:r>
      <w:r>
        <w:t xml:space="preserve"> cuente con tecnología muy avanzada </w:t>
      </w:r>
      <w:r w:rsidR="3A0C2516">
        <w:t xml:space="preserve">y niveles de marginación no tan altos a diferencia de los países subdesarrollados, </w:t>
      </w:r>
      <w:r>
        <w:t xml:space="preserve">en muchas ocasiones es </w:t>
      </w:r>
      <w:r w:rsidR="0ECCBEDF">
        <w:t>tan</w:t>
      </w:r>
      <w:r>
        <w:t xml:space="preserve"> </w:t>
      </w:r>
      <w:r w:rsidR="059C5603">
        <w:t>abismal</w:t>
      </w:r>
      <w:r>
        <w:t xml:space="preserve"> </w:t>
      </w:r>
      <w:r w:rsidR="01561EEA">
        <w:t xml:space="preserve">y compleja </w:t>
      </w:r>
      <w:r>
        <w:t xml:space="preserve">la </w:t>
      </w:r>
      <w:r w:rsidR="7B41138D">
        <w:t>afectación</w:t>
      </w:r>
      <w:r w:rsidR="3BC8F2F5">
        <w:t>,</w:t>
      </w:r>
      <w:r>
        <w:t xml:space="preserve"> que colapsa por completo la </w:t>
      </w:r>
      <w:r w:rsidR="77C62065">
        <w:t>nación</w:t>
      </w:r>
      <w:r w:rsidR="6CA15248">
        <w:t>;</w:t>
      </w:r>
      <w:r w:rsidR="77C62065">
        <w:t xml:space="preserve"> es</w:t>
      </w:r>
      <w:r>
        <w:t xml:space="preserve"> por ello</w:t>
      </w:r>
      <w:r w:rsidR="62B70396">
        <w:t xml:space="preserve"> </w:t>
      </w:r>
      <w:r>
        <w:t>sumam</w:t>
      </w:r>
      <w:r w:rsidR="4EAB9F4B">
        <w:t xml:space="preserve">ente importante que </w:t>
      </w:r>
      <w:r w:rsidR="1357F2A5">
        <w:t>otros</w:t>
      </w:r>
      <w:r w:rsidR="4EAB9F4B">
        <w:t xml:space="preserve"> </w:t>
      </w:r>
      <w:r w:rsidR="2E00C926">
        <w:t>países</w:t>
      </w:r>
      <w:r w:rsidR="4EAB9F4B">
        <w:t xml:space="preserve"> </w:t>
      </w:r>
      <w:r w:rsidR="1BB76FB7">
        <w:t>logre</w:t>
      </w:r>
      <w:r w:rsidR="4EAB9F4B">
        <w:t xml:space="preserve">n compartir datos que puedan ser consultados sin </w:t>
      </w:r>
      <w:r w:rsidR="56D1E5A0">
        <w:t>restricción</w:t>
      </w:r>
      <w:r w:rsidR="78261221">
        <w:t>,</w:t>
      </w:r>
      <w:r w:rsidR="4EAB9F4B">
        <w:t xml:space="preserve"> como lo pueden ser geoportales, geovisores, </w:t>
      </w:r>
      <w:r w:rsidR="2716288E">
        <w:t>imágenes</w:t>
      </w:r>
      <w:r w:rsidR="4EAB9F4B">
        <w:t xml:space="preserve"> satelitales, vuelos de drones, puntos l</w:t>
      </w:r>
      <w:r w:rsidR="078D428F">
        <w:t xml:space="preserve">idar, modelaciones con base en Inteligencia Artificial (IA), recreaciones utilizando realidad virtual o realidad aumentada, entre otros muchos </w:t>
      </w:r>
      <w:r w:rsidR="24B0714F">
        <w:t>más</w:t>
      </w:r>
      <w:r w:rsidR="078D428F">
        <w:t xml:space="preserve"> elementos </w:t>
      </w:r>
      <w:r w:rsidR="75670E96">
        <w:t>tecnológicos</w:t>
      </w:r>
      <w:r w:rsidR="078D428F">
        <w:t xml:space="preserve"> que </w:t>
      </w:r>
      <w:r w:rsidR="425AD135">
        <w:t>aporten información</w:t>
      </w:r>
      <w:r w:rsidR="45BA95AF">
        <w:t>, misma</w:t>
      </w:r>
      <w:r w:rsidR="425AD135">
        <w:t xml:space="preserve"> que gestione y proteja a la </w:t>
      </w:r>
      <w:r w:rsidR="6D185804">
        <w:t>población</w:t>
      </w:r>
      <w:r w:rsidR="425AD135">
        <w:t xml:space="preserve"> en cualquier parte del mundo</w:t>
      </w:r>
      <w:r w:rsidR="1CD7A894">
        <w:t xml:space="preserve"> ante un hecho potencialmente catastrófico a escala global</w:t>
      </w:r>
      <w:r w:rsidR="425AD135">
        <w:t>.</w:t>
      </w:r>
      <w:r w:rsidR="5EAD1F68">
        <w:t xml:space="preserve">  </w:t>
      </w:r>
    </w:p>
    <w:p w:rsidR="1E6E5B6F" w:rsidP="66537865" w:rsidRDefault="1E6E5B6F" w14:paraId="72AA9D08" w14:textId="08F4342B">
      <w:r>
        <w:t xml:space="preserve">Naciones desarrolladas y en </w:t>
      </w:r>
      <w:r w:rsidR="07A7F464">
        <w:t>vías</w:t>
      </w:r>
      <w:r>
        <w:t xml:space="preserve"> de desarrollo deberán compartir datos </w:t>
      </w:r>
      <w:r w:rsidR="0BB3EF87">
        <w:t>empíricos</w:t>
      </w:r>
      <w:r>
        <w:t xml:space="preserve"> </w:t>
      </w:r>
      <w:r w:rsidR="0A79298D">
        <w:t>específicos</w:t>
      </w:r>
      <w:r>
        <w:t xml:space="preserve"> de la </w:t>
      </w:r>
      <w:r w:rsidR="03F2E4B5">
        <w:t>región</w:t>
      </w:r>
      <w:r>
        <w:t xml:space="preserve">, recordando que </w:t>
      </w:r>
      <w:r w:rsidR="732A150E">
        <w:t>características</w:t>
      </w:r>
      <w:r>
        <w:t xml:space="preserve"> </w:t>
      </w:r>
      <w:r w:rsidR="4AFF363C">
        <w:t>hidrográficas</w:t>
      </w:r>
      <w:r>
        <w:t xml:space="preserve">, </w:t>
      </w:r>
      <w:r w:rsidR="49FCFD42">
        <w:t>geológicas</w:t>
      </w:r>
      <w:r>
        <w:t xml:space="preserve">, </w:t>
      </w:r>
      <w:r w:rsidR="77D00EFB">
        <w:t>edafológicas, geomorfológicas</w:t>
      </w:r>
      <w:r>
        <w:t>,</w:t>
      </w:r>
      <w:r w:rsidR="565E76F7">
        <w:t xml:space="preserve"> </w:t>
      </w:r>
      <w:r>
        <w:t>urbanas,</w:t>
      </w:r>
      <w:r w:rsidR="132CF1FB">
        <w:t xml:space="preserve"> </w:t>
      </w:r>
      <w:r>
        <w:t>ecol</w:t>
      </w:r>
      <w:r w:rsidR="633930E8">
        <w:t>ó</w:t>
      </w:r>
      <w:r>
        <w:t xml:space="preserve">gicas, </w:t>
      </w:r>
      <w:r w:rsidR="7D5295C9">
        <w:t>biológicas</w:t>
      </w:r>
      <w:r>
        <w:t xml:space="preserve">, entre muchas otras </w:t>
      </w:r>
      <w:r w:rsidR="1B8240CA">
        <w:t>más,</w:t>
      </w:r>
      <w:r>
        <w:t xml:space="preserve"> son bastante heterogéneas, </w:t>
      </w:r>
      <w:r>
        <w:lastRenderedPageBreak/>
        <w:t>por ell</w:t>
      </w:r>
      <w:r w:rsidR="2C02170E">
        <w:t>o</w:t>
      </w:r>
      <w:r w:rsidR="020BE1BA">
        <w:t>,</w:t>
      </w:r>
      <w:r w:rsidR="2C02170E">
        <w:t xml:space="preserve"> la </w:t>
      </w:r>
      <w:r w:rsidR="13515CD1">
        <w:t>importancia</w:t>
      </w:r>
      <w:r w:rsidR="2C02170E">
        <w:t xml:space="preserve"> de lograr poseer datos que solamente se obt</w:t>
      </w:r>
      <w:r w:rsidR="73A994D0">
        <w:t>ienen</w:t>
      </w:r>
      <w:r w:rsidR="2C02170E">
        <w:t xml:space="preserve"> actualmente en campo, con el objetivo de compartir </w:t>
      </w:r>
      <w:r w:rsidR="1C0F977F">
        <w:t>información</w:t>
      </w:r>
      <w:r w:rsidR="2C02170E">
        <w:t xml:space="preserve"> que </w:t>
      </w:r>
      <w:r w:rsidR="4593CBDE">
        <w:t>esté</w:t>
      </w:r>
      <w:r w:rsidR="2C02170E">
        <w:t xml:space="preserve"> disponible en la red</w:t>
      </w:r>
      <w:r w:rsidR="2ECFA700">
        <w:t>, misma</w:t>
      </w:r>
      <w:r w:rsidR="2C02170E">
        <w:t xml:space="preserve"> que logre ayudar a otra </w:t>
      </w:r>
      <w:r w:rsidR="730E6978">
        <w:t>nación</w:t>
      </w:r>
      <w:r w:rsidR="2C02170E">
        <w:t xml:space="preserve"> que necesite conocer </w:t>
      </w:r>
      <w:r w:rsidR="668BAE1E">
        <w:t>información</w:t>
      </w:r>
      <w:r w:rsidR="2C02170E">
        <w:t xml:space="preserve"> de toda una </w:t>
      </w:r>
      <w:r w:rsidR="40D1DF9D">
        <w:t>región</w:t>
      </w:r>
      <w:r w:rsidR="186E6850">
        <w:t>,</w:t>
      </w:r>
      <w:r w:rsidR="549D1EB1">
        <w:t xml:space="preserve"> </w:t>
      </w:r>
      <w:r w:rsidR="33FD2351">
        <w:t>país</w:t>
      </w:r>
      <w:r w:rsidR="549D1EB1">
        <w:t xml:space="preserve"> o continente.</w:t>
      </w:r>
    </w:p>
    <w:p w:rsidR="549D1EB1" w:rsidP="66537865" w:rsidRDefault="549D1EB1" w14:paraId="0C3C021D" w14:textId="28D60E93">
      <w:r>
        <w:t xml:space="preserve">La información que proporciona la </w:t>
      </w:r>
      <w:r w:rsidR="0AB18178">
        <w:t>población</w:t>
      </w:r>
      <w:r>
        <w:t xml:space="preserve"> es de suma relevancia, ya que muchas personas conocer la especificidad de la </w:t>
      </w:r>
      <w:r w:rsidR="2840C1B9">
        <w:t>región</w:t>
      </w:r>
      <w:r>
        <w:t xml:space="preserve"> que habitan, por ello y con la </w:t>
      </w:r>
      <w:r w:rsidR="29281398">
        <w:t>intersección</w:t>
      </w:r>
      <w:r>
        <w:t xml:space="preserve"> de datos </w:t>
      </w:r>
      <w:r w:rsidR="4C92B0AB">
        <w:t>científicos</w:t>
      </w:r>
      <w:r>
        <w:t xml:space="preserve"> y aporte de la vivencia de las </w:t>
      </w:r>
      <w:r w:rsidR="2B744C09">
        <w:t>personas</w:t>
      </w:r>
      <w:r w:rsidR="4D444067">
        <w:t>,</w:t>
      </w:r>
      <w:r>
        <w:t xml:space="preserve"> podrá significativamente pulir los resultados que se reali</w:t>
      </w:r>
      <w:r w:rsidR="1EBEDA07">
        <w:t xml:space="preserve">cen con base en una </w:t>
      </w:r>
      <w:r w:rsidR="596CE0AF">
        <w:t>gestión</w:t>
      </w:r>
      <w:r w:rsidR="1EBEDA07">
        <w:t xml:space="preserve"> integral de</w:t>
      </w:r>
      <w:r w:rsidR="4D9F7762">
        <w:t>l</w:t>
      </w:r>
      <w:r w:rsidR="1EBEDA07">
        <w:t xml:space="preserve"> riesgo </w:t>
      </w:r>
      <w:r w:rsidR="05E459F3">
        <w:t>sísmico</w:t>
      </w:r>
      <w:r w:rsidR="1EBEDA07">
        <w:t xml:space="preserve"> que pueda </w:t>
      </w:r>
      <w:r w:rsidR="0852FACE">
        <w:t>ascender</w:t>
      </w:r>
      <w:r w:rsidR="1EBEDA07">
        <w:t xml:space="preserve"> a gran escala</w:t>
      </w:r>
      <w:r w:rsidR="4C9CFF1A">
        <w:t>,</w:t>
      </w:r>
      <w:r w:rsidR="1EBEDA07">
        <w:t xml:space="preserve"> incluso a la global. </w:t>
      </w:r>
    </w:p>
    <w:p w:rsidR="66537865" w:rsidP="66537865" w:rsidRDefault="66537865" w14:paraId="2FBCE207" w14:textId="253A28B5"/>
    <w:p w:rsidR="3B65E2C8" w:rsidP="66537865" w:rsidRDefault="3B65E2C8" w14:paraId="5135ED70" w14:textId="3BBC8987">
      <w:r>
        <w:t>5. CONCLUSIONES</w:t>
      </w:r>
    </w:p>
    <w:p w:rsidR="5EAD1F68" w:rsidP="090E2FFD" w:rsidRDefault="5EAD1F68" w14:paraId="08437F3E" w14:textId="2FD27488">
      <w:r>
        <w:t xml:space="preserve">Los sismos </w:t>
      </w:r>
      <w:r w:rsidR="5B3C0E9B">
        <w:t xml:space="preserve">con afectaciones </w:t>
      </w:r>
      <w:r w:rsidR="50EC745C">
        <w:t>abismales</w:t>
      </w:r>
      <w:r>
        <w:t xml:space="preserve"> nos recuerdan que vivimos en un mundo interconectado</w:t>
      </w:r>
      <w:r w:rsidR="7A75FAC8">
        <w:t xml:space="preserve"> y que su dinamismo rebasa en diversas ocasiones estudios para lograr gestionar el riesgo</w:t>
      </w:r>
      <w:r>
        <w:t>, nos muestran</w:t>
      </w:r>
      <w:r w:rsidR="24AA8E0D">
        <w:t xml:space="preserve"> </w:t>
      </w:r>
      <w:r>
        <w:t>que un evento local puede generar repercusiones globales</w:t>
      </w:r>
      <w:r w:rsidR="30D765CC">
        <w:t xml:space="preserve"> sin respetar limites pol</w:t>
      </w:r>
      <w:r w:rsidR="7BDB0F00">
        <w:t>í</w:t>
      </w:r>
      <w:r w:rsidR="30D765CC">
        <w:t>tico-</w:t>
      </w:r>
      <w:r w:rsidR="38E01D57">
        <w:t>administrativos, recursos naturales</w:t>
      </w:r>
      <w:r w:rsidR="4FD1C7B4">
        <w:t xml:space="preserve">, religiones, </w:t>
      </w:r>
      <w:r w:rsidR="38E01D57">
        <w:t>economía de países, entre otros</w:t>
      </w:r>
      <w:r>
        <w:t xml:space="preserve">. Comprender estos vínculos </w:t>
      </w:r>
      <w:r w:rsidR="2B1FCBA6">
        <w:t>son</w:t>
      </w:r>
      <w:r>
        <w:t xml:space="preserve"> fundamental</w:t>
      </w:r>
      <w:r w:rsidR="4534CD85">
        <w:t>es</w:t>
      </w:r>
      <w:r>
        <w:t xml:space="preserve"> para avanzar hacia una Gestión Integral del Riesgo </w:t>
      </w:r>
      <w:r w:rsidR="1E47E35E">
        <w:t xml:space="preserve">de Desastres </w:t>
      </w:r>
      <w:r w:rsidR="07181297">
        <w:t xml:space="preserve">exitosa </w:t>
      </w:r>
      <w:r>
        <w:t>donde la cooperación internacional y la prevención sea obligatoria y no opcional</w:t>
      </w:r>
      <w:r w:rsidR="37F64674">
        <w:t>, misma que en ciertas ocasiones</w:t>
      </w:r>
      <w:r w:rsidR="1F6574A3">
        <w:t xml:space="preserve"> releg</w:t>
      </w:r>
      <w:r w:rsidR="347F26F8">
        <w:t>a</w:t>
      </w:r>
      <w:r w:rsidR="1F6574A3">
        <w:t xml:space="preserve"> a </w:t>
      </w:r>
      <w:r w:rsidR="6F358030">
        <w:t>países</w:t>
      </w:r>
      <w:r w:rsidR="1F6574A3">
        <w:t xml:space="preserve"> que </w:t>
      </w:r>
      <w:r w:rsidR="5C154A98">
        <w:t>por</w:t>
      </w:r>
      <w:r w:rsidR="1F6574A3">
        <w:t xml:space="preserve"> sus </w:t>
      </w:r>
      <w:r w:rsidR="235CF5DD">
        <w:t>características</w:t>
      </w:r>
      <w:r w:rsidR="1F6574A3">
        <w:t xml:space="preserve"> diversas significa que </w:t>
      </w:r>
      <w:r w:rsidR="4A72E307">
        <w:t>crezca</w:t>
      </w:r>
      <w:r w:rsidR="1F6574A3">
        <w:t xml:space="preserve"> su vulnerabilidad ante </w:t>
      </w:r>
      <w:r w:rsidR="0AB330FC">
        <w:t>cualquier</w:t>
      </w:r>
      <w:r w:rsidR="1F6574A3">
        <w:t xml:space="preserve"> evento </w:t>
      </w:r>
      <w:r w:rsidR="3E501BBD">
        <w:t>sísmico</w:t>
      </w:r>
      <w:r>
        <w:t xml:space="preserve">, </w:t>
      </w:r>
      <w:r w:rsidR="44A458D7">
        <w:t>siendo</w:t>
      </w:r>
      <w:r>
        <w:t xml:space="preserve"> estrategias de seguridad local</w:t>
      </w:r>
      <w:r w:rsidR="5DF7E3AC">
        <w:t xml:space="preserve"> </w:t>
      </w:r>
      <w:r w:rsidR="32EF1770">
        <w:t>expandiéndose a</w:t>
      </w:r>
      <w:r w:rsidR="0D48ADAC">
        <w:t xml:space="preserve"> </w:t>
      </w:r>
      <w:r w:rsidR="06218CF3">
        <w:t>escala</w:t>
      </w:r>
      <w:r w:rsidR="441DB7D7">
        <w:t>s</w:t>
      </w:r>
      <w:r w:rsidR="06218CF3">
        <w:t xml:space="preserve"> </w:t>
      </w:r>
      <w:r>
        <w:t>global</w:t>
      </w:r>
      <w:r w:rsidR="5E06471B">
        <w:t>es</w:t>
      </w:r>
      <w:r>
        <w:t xml:space="preserve">. </w:t>
      </w:r>
    </w:p>
    <w:p w:rsidR="5EAD1F68" w:rsidP="090E2FFD" w:rsidRDefault="6CACCAD6" w14:paraId="27ED6B6B" w14:textId="077F69A9">
      <w:r>
        <w:t>Es importante mencionar que l</w:t>
      </w:r>
      <w:r w:rsidR="5EAD1F68">
        <w:t xml:space="preserve">as pérdidas humanas como en el caso </w:t>
      </w:r>
      <w:r w:rsidR="77CF08E4">
        <w:t>específico</w:t>
      </w:r>
      <w:r w:rsidR="709990B2">
        <w:t xml:space="preserve"> </w:t>
      </w:r>
      <w:r w:rsidR="5EAD1F68">
        <w:t xml:space="preserve">de Haití, no </w:t>
      </w:r>
      <w:r w:rsidR="234652FC">
        <w:t>sucedieron</w:t>
      </w:r>
      <w:r w:rsidR="5EAD1F68">
        <w:t xml:space="preserve"> solo por el terremoto, fueron resultado de una población extremadamente vulnerable</w:t>
      </w:r>
      <w:r w:rsidR="2C132818">
        <w:t xml:space="preserve"> en diversos ámbitos</w:t>
      </w:r>
      <w:r w:rsidR="22CA8B23">
        <w:t xml:space="preserve"> que </w:t>
      </w:r>
      <w:r w:rsidR="656337EF">
        <w:t>tenía</w:t>
      </w:r>
      <w:r w:rsidR="22CA8B23">
        <w:t xml:space="preserve"> afectaciones con antelación</w:t>
      </w:r>
      <w:r w:rsidR="2C132818">
        <w:t xml:space="preserve">, siendo mucho </w:t>
      </w:r>
      <w:r w:rsidR="7134BF66">
        <w:t>más</w:t>
      </w:r>
      <w:r w:rsidR="2C132818">
        <w:t xml:space="preserve"> </w:t>
      </w:r>
      <w:r w:rsidR="4C73D7D8">
        <w:t>perjudic</w:t>
      </w:r>
      <w:r w:rsidR="2C132818">
        <w:t xml:space="preserve">adas debido a </w:t>
      </w:r>
      <w:r w:rsidR="7BAC3DC9">
        <w:t>los</w:t>
      </w:r>
      <w:r w:rsidR="5EAD1F68">
        <w:t xml:space="preserve"> escasos recursos </w:t>
      </w:r>
      <w:r w:rsidR="1E0B4E4C">
        <w:t xml:space="preserve">económicos </w:t>
      </w:r>
      <w:r w:rsidR="5EAD1F68">
        <w:t xml:space="preserve">y </w:t>
      </w:r>
      <w:r w:rsidR="3038E5E5">
        <w:t>mínima</w:t>
      </w:r>
      <w:r w:rsidR="5EAD1F68">
        <w:t xml:space="preserve"> educación sobre la prevención y reducción de riesgos</w:t>
      </w:r>
      <w:r w:rsidR="615C6531">
        <w:t xml:space="preserve"> de desastre</w:t>
      </w:r>
      <w:r w:rsidR="5EAD1F68">
        <w:t xml:space="preserve">.  </w:t>
      </w:r>
    </w:p>
    <w:p w:rsidR="5EAD1F68" w:rsidP="090E2FFD" w:rsidRDefault="5BA3FF22" w14:paraId="21305D03" w14:textId="2858EC6B">
      <w:r>
        <w:t>En el caso de</w:t>
      </w:r>
      <w:r w:rsidR="5EAD1F68">
        <w:t xml:space="preserve"> Japón</w:t>
      </w:r>
      <w:r w:rsidR="24AE3C3F">
        <w:t xml:space="preserve"> </w:t>
      </w:r>
      <w:r w:rsidR="11EED1DA">
        <w:t>perteneciente</w:t>
      </w:r>
      <w:r w:rsidR="24AE3C3F">
        <w:t xml:space="preserve"> al continente </w:t>
      </w:r>
      <w:r w:rsidR="29C7890F">
        <w:t>asiático</w:t>
      </w:r>
      <w:r w:rsidR="7707F6E3">
        <w:t xml:space="preserve"> y su contraste con lo ocurrido en </w:t>
      </w:r>
      <w:r w:rsidR="219D227A">
        <w:t>América</w:t>
      </w:r>
      <w:r w:rsidR="7707F6E3">
        <w:t xml:space="preserve"> Latina</w:t>
      </w:r>
      <w:r w:rsidR="749F120A">
        <w:t>,</w:t>
      </w:r>
      <w:r w:rsidR="7707F6E3">
        <w:t xml:space="preserve"> revela que las afectaciones son </w:t>
      </w:r>
      <w:r w:rsidR="2CC54E17">
        <w:t>similares,</w:t>
      </w:r>
      <w:r w:rsidR="62E1A29D">
        <w:t xml:space="preserve"> aunque el grado y rapidez de </w:t>
      </w:r>
      <w:r w:rsidR="7066BF02">
        <w:t>recuperación</w:t>
      </w:r>
      <w:r w:rsidR="62E1A29D">
        <w:t xml:space="preserve"> es distinta</w:t>
      </w:r>
      <w:r w:rsidR="5EAD1F68">
        <w:t xml:space="preserve">, </w:t>
      </w:r>
      <w:r w:rsidR="6D0C88D1">
        <w:t xml:space="preserve">ya que </w:t>
      </w:r>
      <w:r w:rsidR="6D0C88D1">
        <w:lastRenderedPageBreak/>
        <w:t xml:space="preserve">Japón </w:t>
      </w:r>
      <w:r w:rsidR="5EAD1F68">
        <w:t>sufrió uno de los más fuertes movimientos de la tierra registrados</w:t>
      </w:r>
      <w:r w:rsidR="0E0D29E8">
        <w:t xml:space="preserve"> y aun </w:t>
      </w:r>
      <w:r w:rsidR="059A9AA1">
        <w:t>así</w:t>
      </w:r>
      <w:r w:rsidR="0E0D29E8">
        <w:t xml:space="preserve"> </w:t>
      </w:r>
      <w:r w:rsidR="28886A26">
        <w:t>actualmente</w:t>
      </w:r>
      <w:r w:rsidR="0E0D29E8">
        <w:t xml:space="preserve"> es un </w:t>
      </w:r>
      <w:r w:rsidR="5B789B8A">
        <w:t>país</w:t>
      </w:r>
      <w:r w:rsidR="0E0D29E8">
        <w:t xml:space="preserve"> que logró sanar y recuperar</w:t>
      </w:r>
      <w:r w:rsidR="643E04C2">
        <w:t>se de la</w:t>
      </w:r>
      <w:r w:rsidR="0E0D29E8">
        <w:t xml:space="preserve"> grave </w:t>
      </w:r>
      <w:r w:rsidR="72605544">
        <w:t>afectación</w:t>
      </w:r>
      <w:r w:rsidR="0E0D29E8">
        <w:t xml:space="preserve"> que le ocurrió en el año 2011</w:t>
      </w:r>
      <w:r w:rsidR="5EAD1F68">
        <w:t xml:space="preserve">. </w:t>
      </w:r>
      <w:r w:rsidR="5EEBF83D">
        <w:t>Por lo anterior es im</w:t>
      </w:r>
      <w:r w:rsidR="7D5185E2">
        <w:t>p</w:t>
      </w:r>
      <w:r w:rsidR="5EEBF83D">
        <w:t xml:space="preserve">ortante </w:t>
      </w:r>
      <w:r w:rsidR="64120E54">
        <w:t>clarificar</w:t>
      </w:r>
      <w:r w:rsidR="5EEBF83D">
        <w:t xml:space="preserve"> que l</w:t>
      </w:r>
      <w:r w:rsidR="5EAD1F68">
        <w:t xml:space="preserve">a isla se ubica en el </w:t>
      </w:r>
      <w:r w:rsidR="64D11D96">
        <w:t>O</w:t>
      </w:r>
      <w:r w:rsidR="5EAD1F68">
        <w:t>céano Pacífico</w:t>
      </w:r>
      <w:r w:rsidR="59F337C8">
        <w:t xml:space="preserve"> </w:t>
      </w:r>
      <w:r w:rsidR="5EAD1F68">
        <w:t xml:space="preserve">conocido </w:t>
      </w:r>
      <w:r w:rsidR="0E89F630">
        <w:t xml:space="preserve">como el </w:t>
      </w:r>
      <w:r w:rsidR="5EAD1F68">
        <w:t xml:space="preserve">Cinturón de Fuego </w:t>
      </w:r>
      <w:r w:rsidR="4F7C8BA9">
        <w:t xml:space="preserve">perteneciente a </w:t>
      </w:r>
      <w:r w:rsidR="592B1E00">
        <w:t xml:space="preserve"> dicho</w:t>
      </w:r>
      <w:r w:rsidR="5EAD1F68">
        <w:t xml:space="preserve"> océano</w:t>
      </w:r>
      <w:r w:rsidR="6DC7628F">
        <w:t>, añadiendo que tuvo</w:t>
      </w:r>
      <w:r w:rsidR="5EAD1F68">
        <w:t xml:space="preserve"> pérdidas de miles de millones de dólares </w:t>
      </w:r>
      <w:r w:rsidR="60EEEECC">
        <w:t>aunado a</w:t>
      </w:r>
      <w:r w:rsidR="5EAD1F68">
        <w:t xml:space="preserve"> un accidente nuclear en la central de Fukushima</w:t>
      </w:r>
      <w:r w:rsidR="1AB4920E">
        <w:t xml:space="preserve">, sin </w:t>
      </w:r>
      <w:r w:rsidR="54F3BBD7">
        <w:t>embargo,</w:t>
      </w:r>
      <w:r w:rsidR="1AB4920E">
        <w:t xml:space="preserve"> su alta seguridad en aspectos económicos y educacionales en la </w:t>
      </w:r>
      <w:r w:rsidR="030B7A11">
        <w:t>población</w:t>
      </w:r>
      <w:r w:rsidR="1AB4920E">
        <w:t xml:space="preserve"> dio</w:t>
      </w:r>
      <w:r w:rsidR="08DD8FED">
        <w:t xml:space="preserve"> como</w:t>
      </w:r>
      <w:r w:rsidR="1AB4920E">
        <w:t xml:space="preserve"> resultado que no se estancará y saliera </w:t>
      </w:r>
      <w:r w:rsidR="50F9E0A2">
        <w:t>avante</w:t>
      </w:r>
      <w:r w:rsidR="1AB4920E">
        <w:t xml:space="preserve"> de dicho </w:t>
      </w:r>
      <w:r w:rsidR="6B956247">
        <w:t>evento</w:t>
      </w:r>
      <w:r w:rsidR="1AB4920E">
        <w:t xml:space="preserve"> </w:t>
      </w:r>
      <w:r w:rsidR="43CF9B12">
        <w:t>catastrófico</w:t>
      </w:r>
      <w:r w:rsidR="13E2954B">
        <w:t>,</w:t>
      </w:r>
      <w:r w:rsidR="267C6647">
        <w:t xml:space="preserve"> que  muy probablemente otra </w:t>
      </w:r>
      <w:r w:rsidR="66BCABD4">
        <w:t>nación</w:t>
      </w:r>
      <w:r w:rsidR="267C6647">
        <w:t xml:space="preserve"> con </w:t>
      </w:r>
      <w:r w:rsidR="42CFB30B">
        <w:t>características</w:t>
      </w:r>
      <w:r w:rsidR="267C6647">
        <w:t xml:space="preserve"> opuestas a las japonesas no </w:t>
      </w:r>
      <w:r w:rsidR="321B98CD">
        <w:t>lograría</w:t>
      </w:r>
      <w:r w:rsidR="267C6647">
        <w:t xml:space="preserve"> salir adelante de tal hecho </w:t>
      </w:r>
      <w:r w:rsidR="3D14BC01">
        <w:t>sísmico</w:t>
      </w:r>
      <w:r w:rsidR="1AB4920E">
        <w:t xml:space="preserve">. </w:t>
      </w:r>
    </w:p>
    <w:p w:rsidR="6ABCE624" w:rsidP="66537865" w:rsidRDefault="5E84D7B7" w14:paraId="4290D299" w14:textId="1542B1AB">
      <w:r>
        <w:t>El estudio de los riesgos globales y sus afectaciones en la población relacionadas con eventos sísmicos deberá permear en todos</w:t>
      </w:r>
      <w:r w:rsidR="76619B2C">
        <w:t xml:space="preserve"> </w:t>
      </w:r>
      <w:r>
        <w:t xml:space="preserve">los </w:t>
      </w:r>
      <w:r w:rsidR="4BEF492C">
        <w:t>países</w:t>
      </w:r>
      <w:r>
        <w:t xml:space="preserve"> del mundo</w:t>
      </w:r>
      <w:r w:rsidR="0238268D">
        <w:t>,</w:t>
      </w:r>
      <w:r>
        <w:t xml:space="preserve"> </w:t>
      </w:r>
      <w:r w:rsidR="3510C232">
        <w:t>debido</w:t>
      </w:r>
      <w:r>
        <w:t xml:space="preserve"> a que la </w:t>
      </w:r>
      <w:r w:rsidR="0758FD59">
        <w:t>geología</w:t>
      </w:r>
      <w:r>
        <w:t xml:space="preserve"> del planeta se encuentra en una </w:t>
      </w:r>
      <w:r w:rsidR="4DF78F86">
        <w:t>dinámica</w:t>
      </w:r>
      <w:r>
        <w:t xml:space="preserve"> constante, es</w:t>
      </w:r>
      <w:r w:rsidR="6458D631">
        <w:t xml:space="preserve">pecificando que existen </w:t>
      </w:r>
      <w:r w:rsidR="76B8BE4D">
        <w:t>países</w:t>
      </w:r>
      <w:r w:rsidR="6458D631">
        <w:t xml:space="preserve"> que poseen mayores afectaciones que otros. Por lo anterior se deberá contar con mecanismos </w:t>
      </w:r>
      <w:r w:rsidR="0454BAE8">
        <w:t>cartográficos</w:t>
      </w:r>
      <w:r w:rsidR="6458D631">
        <w:t xml:space="preserve">, </w:t>
      </w:r>
      <w:r w:rsidR="2EE1329C">
        <w:t>urbanos</w:t>
      </w:r>
      <w:r w:rsidR="6458D631">
        <w:t xml:space="preserve">, </w:t>
      </w:r>
      <w:r w:rsidR="29B6793D">
        <w:t>geomorfológicos</w:t>
      </w:r>
      <w:r w:rsidR="6458D631">
        <w:t xml:space="preserve">, sociales, económicos, </w:t>
      </w:r>
      <w:r w:rsidR="5A6D473D">
        <w:t>psicológicos</w:t>
      </w:r>
      <w:r w:rsidR="6458D631">
        <w:t xml:space="preserve">, entre otros, que logren identificar diversos riesgos ambientales que puedan poner en </w:t>
      </w:r>
      <w:r w:rsidR="42B1CDF2">
        <w:t xml:space="preserve">riesgo la vida de la </w:t>
      </w:r>
      <w:r w:rsidR="04101F2A">
        <w:t>población</w:t>
      </w:r>
      <w:r w:rsidR="42B1CDF2">
        <w:t xml:space="preserve"> a escala mundial. </w:t>
      </w:r>
      <w:r w:rsidR="6458D631">
        <w:t xml:space="preserve"> </w:t>
      </w:r>
    </w:p>
    <w:p w:rsidR="00D0381D" w:rsidP="00990633" w:rsidRDefault="7B0E93A7" w14:paraId="4ADCA79D" w14:textId="13159311">
      <w:r>
        <w:t xml:space="preserve">El planeta </w:t>
      </w:r>
      <w:r w:rsidR="161233ED">
        <w:t>en el cual vivimos</w:t>
      </w:r>
      <w:r>
        <w:t xml:space="preserve"> es un elementos natural que en todo momento esta interconectado, por ejemplo</w:t>
      </w:r>
      <w:r w:rsidR="4E4E7B36">
        <w:t>,</w:t>
      </w:r>
      <w:r>
        <w:t xml:space="preserve"> las fallas </w:t>
      </w:r>
      <w:r w:rsidR="42C6D369">
        <w:t>geológicas</w:t>
      </w:r>
      <w:r>
        <w:t xml:space="preserve">, el movimiento de placas </w:t>
      </w:r>
      <w:r w:rsidR="6592C369">
        <w:t>tectónicas</w:t>
      </w:r>
      <w:r>
        <w:t xml:space="preserve">, la </w:t>
      </w:r>
      <w:r w:rsidR="3E687CC8">
        <w:t>erupción</w:t>
      </w:r>
      <w:r>
        <w:t xml:space="preserve"> de volcanes, </w:t>
      </w:r>
      <w:r w:rsidR="715B8F26">
        <w:t xml:space="preserve">socavones, </w:t>
      </w:r>
      <w:r w:rsidR="69FC5284">
        <w:t>entre</w:t>
      </w:r>
      <w:r w:rsidR="715B8F26">
        <w:t xml:space="preserve"> otros, en </w:t>
      </w:r>
      <w:r w:rsidR="3B697B1B">
        <w:t>algún</w:t>
      </w:r>
      <w:r w:rsidR="715B8F26">
        <w:t xml:space="preserve">  </w:t>
      </w:r>
      <w:r w:rsidR="72E5F43F">
        <w:t>m</w:t>
      </w:r>
      <w:r w:rsidR="715B8F26">
        <w:t xml:space="preserve">omento se unen a gran escala, es por ello que no deberá segmentarse al planeta solo por </w:t>
      </w:r>
      <w:r w:rsidR="1C5E0AED">
        <w:t xml:space="preserve">instaurar </w:t>
      </w:r>
      <w:r w:rsidR="14A645A6">
        <w:t>componentes</w:t>
      </w:r>
      <w:r w:rsidR="715B8F26">
        <w:t xml:space="preserve"> </w:t>
      </w:r>
      <w:r w:rsidR="208FCD0B">
        <w:t>económicos</w:t>
      </w:r>
      <w:r w:rsidR="715B8F26">
        <w:t xml:space="preserve">, </w:t>
      </w:r>
      <w:r w:rsidR="2A8C849F">
        <w:t>políticos</w:t>
      </w:r>
      <w:r w:rsidR="715B8F26">
        <w:t xml:space="preserve">, culturales, </w:t>
      </w:r>
      <w:r w:rsidR="72BBFC0D">
        <w:t>religiosos</w:t>
      </w:r>
      <w:r w:rsidR="715B8F26">
        <w:t xml:space="preserve"> o sociales, ya que </w:t>
      </w:r>
      <w:r w:rsidR="2A1D9DCB">
        <w:t>lo anterior solo</w:t>
      </w:r>
      <w:r w:rsidR="715B8F26">
        <w:t xml:space="preserve"> </w:t>
      </w:r>
      <w:r w:rsidR="1B5850BD">
        <w:t xml:space="preserve">limita el </w:t>
      </w:r>
      <w:r w:rsidR="39E2BB30">
        <w:t>estudio</w:t>
      </w:r>
      <w:r w:rsidR="1B5850BD">
        <w:t xml:space="preserve"> que se </w:t>
      </w:r>
      <w:r w:rsidR="54C51677">
        <w:t>realice</w:t>
      </w:r>
      <w:r w:rsidR="1B5850BD">
        <w:t xml:space="preserve">, por lo </w:t>
      </w:r>
      <w:r w:rsidR="25DCCCC2">
        <w:t>anterior</w:t>
      </w:r>
      <w:r w:rsidR="1B5850BD">
        <w:t xml:space="preserve"> se deberá </w:t>
      </w:r>
      <w:r w:rsidR="7398659A">
        <w:t>examinar</w:t>
      </w:r>
      <w:r w:rsidR="1B5850BD">
        <w:t xml:space="preserve"> a nuestro planeta como un </w:t>
      </w:r>
      <w:r w:rsidR="1F1A6397">
        <w:t>elemento</w:t>
      </w:r>
      <w:r w:rsidR="1B5850BD">
        <w:t xml:space="preserve"> interconectado en </w:t>
      </w:r>
      <w:r w:rsidR="203663CA">
        <w:t>todo</w:t>
      </w:r>
      <w:r w:rsidR="1B5850BD">
        <w:t xml:space="preserve"> momento </w:t>
      </w:r>
      <w:r w:rsidR="184410B6">
        <w:t>para</w:t>
      </w:r>
      <w:r w:rsidR="1B5850BD">
        <w:t xml:space="preserve"> poder </w:t>
      </w:r>
      <w:r w:rsidR="60584947">
        <w:t xml:space="preserve">incorporar una </w:t>
      </w:r>
      <w:r w:rsidR="739C5539">
        <w:t>gestión</w:t>
      </w:r>
      <w:r w:rsidR="3892B643">
        <w:t xml:space="preserve"> integral global ante eventos </w:t>
      </w:r>
      <w:r w:rsidR="79439879">
        <w:t>sísmicos</w:t>
      </w:r>
      <w:r w:rsidR="3892B643">
        <w:t xml:space="preserve"> a </w:t>
      </w:r>
      <w:r w:rsidR="4FEA2850">
        <w:t>g</w:t>
      </w:r>
      <w:r w:rsidR="3892B643">
        <w:t>ran escala.</w:t>
      </w:r>
    </w:p>
    <w:p w:rsidR="00990633" w:rsidP="00990633" w:rsidRDefault="00990633" w14:paraId="3DB79E09" w14:textId="77777777"/>
    <w:p w:rsidRPr="001E4351" w:rsidR="219A9A5B" w:rsidP="66537865" w:rsidRDefault="40324C27" w14:paraId="04ED2448" w14:textId="44255E3E">
      <w:pPr>
        <w:pStyle w:val="Ttulo1"/>
        <w:rPr>
          <w:caps w:val="0"/>
          <w:color w:val="FF0000"/>
          <w:lang w:val="en-GB"/>
        </w:rPr>
      </w:pPr>
      <w:r w:rsidRPr="001E4351">
        <w:rPr>
          <w:caps w:val="0"/>
          <w:lang w:val="en-GB"/>
        </w:rPr>
        <w:lastRenderedPageBreak/>
        <w:t>6</w:t>
      </w:r>
      <w:r w:rsidRPr="001E4351" w:rsidR="00721EBE">
        <w:rPr>
          <w:caps w:val="0"/>
          <w:lang w:val="en-GB"/>
        </w:rPr>
        <w:t>.</w:t>
      </w:r>
      <w:r w:rsidRPr="001E4351" w:rsidR="00721EBE">
        <w:rPr>
          <w:lang w:val="en-GB"/>
        </w:rPr>
        <w:t xml:space="preserve"> </w:t>
      </w:r>
      <w:r w:rsidRPr="001E4351" w:rsidR="002F3733">
        <w:rPr>
          <w:lang w:val="en-GB"/>
        </w:rPr>
        <w:t>Referencias</w:t>
      </w:r>
      <w:r w:rsidRPr="001E4351" w:rsidR="005417EB">
        <w:rPr>
          <w:lang w:val="en-GB"/>
        </w:rPr>
        <w:t xml:space="preserve"> </w:t>
      </w:r>
    </w:p>
    <w:p w:rsidRPr="00990633" w:rsidR="090E2FFD" w:rsidP="4F24253E" w:rsidRDefault="090E2FFD" w14:paraId="536A0A19" w14:textId="32603109">
      <w:pPr>
        <w:ind w:left="283" w:hanging="283"/>
      </w:pPr>
      <w:r w:rsidRPr="4F24253E" w:rsidR="7DB80E65">
        <w:rPr>
          <w:lang w:val="en-GB"/>
        </w:rPr>
        <w:t>Congressional Research Service. (2011</w:t>
      </w:r>
      <w:r w:rsidRPr="4F24253E" w:rsidR="6A50BD82">
        <w:rPr>
          <w:lang w:val="en-GB"/>
        </w:rPr>
        <w:t>, 23 de mayo</w:t>
      </w:r>
      <w:r w:rsidRPr="4F24253E" w:rsidR="7DB80E65">
        <w:rPr>
          <w:lang w:val="en-GB"/>
        </w:rPr>
        <w:t xml:space="preserve">). </w:t>
      </w:r>
      <w:r w:rsidRPr="4F24253E" w:rsidR="7DB80E65">
        <w:rPr>
          <w:i w:val="1"/>
          <w:iCs w:val="1"/>
          <w:lang w:val="en-GB"/>
        </w:rPr>
        <w:t xml:space="preserve">The Motor Vehicle Supply Chain: Effects of the Japanese Earthquake and Tsunami. </w:t>
      </w:r>
      <w:r w:rsidRPr="4F24253E" w:rsidR="7DB80E65">
        <w:rPr>
          <w:lang w:val="en-GB"/>
        </w:rPr>
        <w:t xml:space="preserve"> </w:t>
      </w:r>
      <w:hyperlink r:id="R8ea7388c3d384be5">
        <w:r w:rsidRPr="4F24253E" w:rsidR="7DB80E65">
          <w:rPr>
            <w:rStyle w:val="Hipervnculo"/>
          </w:rPr>
          <w:t>https://www.congress.gov/crs_external_products/R/PDF/R41831/R41831.4.pdf</w:t>
        </w:r>
      </w:hyperlink>
    </w:p>
    <w:p w:rsidR="090E2FFD" w:rsidP="4F24253E" w:rsidRDefault="64CB479A" w14:paraId="3E6E3C1F" w14:textId="6DB1259E">
      <w:pPr>
        <w:ind w:left="283" w:hanging="283"/>
      </w:pPr>
      <w:r w:rsidR="1E96C912">
        <w:rPr/>
        <w:t>Centro Nacional de Prevención de Desastres. (2022</w:t>
      </w:r>
      <w:r w:rsidR="2D07BC6D">
        <w:rPr/>
        <w:t>, 19 de septiembre</w:t>
      </w:r>
      <w:r w:rsidR="1E96C912">
        <w:rPr/>
        <w:t xml:space="preserve">). </w:t>
      </w:r>
      <w:r w:rsidRPr="4F24253E" w:rsidR="1E96C912">
        <w:rPr>
          <w:i w:val="1"/>
          <w:iCs w:val="1"/>
        </w:rPr>
        <w:t>Los sismos históricos de septiembre</w:t>
      </w:r>
      <w:r w:rsidRPr="4F24253E" w:rsidR="0BA44384">
        <w:rPr>
          <w:i w:val="1"/>
          <w:iCs w:val="1"/>
        </w:rPr>
        <w:t>.</w:t>
      </w:r>
      <w:r w:rsidR="522F63F9">
        <w:rPr/>
        <w:t xml:space="preserve"> </w:t>
      </w:r>
      <w:hyperlink r:id="R73f2cb17027149ee">
        <w:r w:rsidRPr="4F24253E" w:rsidR="522F63F9">
          <w:rPr>
            <w:rStyle w:val="Hipervnculo"/>
          </w:rPr>
          <w:t>https://www.gob.mx/cenapred/articulos/los-sismos-historicos-de-septiembre?idiom=es</w:t>
        </w:r>
      </w:hyperlink>
    </w:p>
    <w:p w:rsidRPr="00990633" w:rsidR="6836FBE3" w:rsidP="4F24253E" w:rsidRDefault="6836FBE3" w14:paraId="2504C6D7" w14:textId="32C9A14A">
      <w:pPr>
        <w:ind w:left="283" w:hanging="283"/>
        <w:rPr>
          <w:sz w:val="20"/>
          <w:szCs w:val="20"/>
        </w:rPr>
      </w:pPr>
    </w:p>
    <w:p w:rsidRPr="00990633" w:rsidR="219A9A5B" w:rsidP="4F24253E" w:rsidRDefault="219A9A5B" w14:paraId="34448597" w14:textId="6594EC7A">
      <w:pPr>
        <w:ind w:left="283" w:hanging="283"/>
      </w:pPr>
      <w:r w:rsidR="176C9CDB">
        <w:rPr/>
        <w:t>De Ville</w:t>
      </w:r>
      <w:r w:rsidR="176C9CDB">
        <w:rPr/>
        <w:t>,</w:t>
      </w:r>
      <w:r w:rsidR="44980DE1">
        <w:rPr/>
        <w:t xml:space="preserve"> C.,</w:t>
      </w:r>
      <w:r w:rsidR="176C9CDB">
        <w:rPr/>
        <w:t xml:space="preserve"> Sarmiento</w:t>
      </w:r>
      <w:r w:rsidR="7448527E">
        <w:rPr/>
        <w:t>, J.</w:t>
      </w:r>
      <w:r w:rsidR="176C9CDB">
        <w:rPr/>
        <w:t xml:space="preserve"> </w:t>
      </w:r>
      <w:r w:rsidR="36A881D3">
        <w:rPr/>
        <w:t>&amp;</w:t>
      </w:r>
      <w:r w:rsidR="176C9CDB">
        <w:rPr/>
        <w:t xml:space="preserve"> Grünewald</w:t>
      </w:r>
      <w:r w:rsidR="258C94CE">
        <w:rPr/>
        <w:t>, F</w:t>
      </w:r>
      <w:r w:rsidR="176C9CDB">
        <w:rPr/>
        <w:t>. (2012).</w:t>
      </w:r>
      <w:r w:rsidR="0F5F80A6">
        <w:rPr/>
        <w:t xml:space="preserve"> La respuesta de salud al terremoto de Haití </w:t>
      </w:r>
      <w:r w:rsidR="0F5F80A6">
        <w:rPr/>
        <w:t>Enero</w:t>
      </w:r>
      <w:r w:rsidR="0F5F80A6">
        <w:rPr/>
        <w:t xml:space="preserve"> de 2010. </w:t>
      </w:r>
      <w:r w:rsidRPr="4F24253E" w:rsidR="0F5F80A6">
        <w:rPr>
          <w:rFonts w:eastAsia="Times New Roman" w:cs="Times New Roman"/>
          <w:i w:val="1"/>
          <w:iCs w:val="1"/>
        </w:rPr>
        <w:t>Organización Panamericana de la Salud.</w:t>
      </w:r>
      <w:r w:rsidRPr="4F24253E" w:rsidR="0F5F80A6">
        <w:rPr>
          <w:rFonts w:eastAsia="Times New Roman" w:cs="Times New Roman"/>
        </w:rPr>
        <w:t xml:space="preserve"> </w:t>
      </w:r>
      <w:hyperlink r:id="R7db6256373af4cf5">
        <w:r w:rsidRPr="4F24253E" w:rsidR="176C9CDB">
          <w:rPr>
            <w:rStyle w:val="Hipervnculo"/>
          </w:rPr>
          <w:t>https://www.paho.org/sites/default/files/2024-01/health-response-2010-haiti-earthquake-summary-es.pdf</w:t>
        </w:r>
      </w:hyperlink>
    </w:p>
    <w:p w:rsidR="5D88C5FE" w:rsidP="4F24253E" w:rsidRDefault="5D88C5FE" w14:paraId="3FDE6019" w14:textId="54C79984">
      <w:pPr>
        <w:ind w:left="283" w:hanging="283"/>
      </w:pPr>
      <w:r w:rsidR="0E0C18F0">
        <w:rPr/>
        <w:t xml:space="preserve">Fernández, G. (2017). Propuesta metodológica: construcción de un índice de vulnerabilidad global ante la amenaza sísmica, en espacios regionales, con el uso de técnicas estadísticas multivariables. </w:t>
      </w:r>
      <w:r w:rsidRPr="4F24253E" w:rsidR="0E0C18F0">
        <w:rPr>
          <w:i w:val="1"/>
          <w:iCs w:val="1"/>
        </w:rPr>
        <w:t>Terra. Nueva Etapa,</w:t>
      </w:r>
      <w:r w:rsidRPr="4F24253E" w:rsidR="10CAFECA">
        <w:rPr>
          <w:i w:val="1"/>
          <w:iCs w:val="1"/>
        </w:rPr>
        <w:t xml:space="preserve"> 33</w:t>
      </w:r>
      <w:r w:rsidR="0E0C18F0">
        <w:rPr/>
        <w:t>(54),</w:t>
      </w:r>
      <w:r w:rsidR="0E0C18F0">
        <w:rPr/>
        <w:t xml:space="preserve">127-163. </w:t>
      </w:r>
      <w:hyperlink r:id="R51dbe5112bee499c">
        <w:r w:rsidRPr="4F24253E" w:rsidR="0E0C18F0">
          <w:rPr>
            <w:rStyle w:val="Hipervnculo"/>
          </w:rPr>
          <w:t>https://www.redalyc.org/articulo.oa?id=72155359006</w:t>
        </w:r>
      </w:hyperlink>
    </w:p>
    <w:p w:rsidR="66537865" w:rsidP="4F24253E" w:rsidRDefault="66537865" w14:paraId="15EDEF82" w14:textId="4A6D9318">
      <w:pPr>
        <w:ind w:left="283" w:hanging="283"/>
      </w:pPr>
      <w:r w:rsidR="76EACAE9">
        <w:rPr/>
        <w:t xml:space="preserve">González, S. (2025, 19 de septiembre). </w:t>
      </w:r>
      <w:r w:rsidRPr="4F24253E" w:rsidR="0F7D7B28">
        <w:rPr>
          <w:i w:val="1"/>
          <w:iCs w:val="1"/>
        </w:rPr>
        <w:t>Ciudad de México conmemora el 19S con homenajes, charlas y exposiciones al cumplirse 40 años del gran sismo de 1985.</w:t>
      </w:r>
      <w:r w:rsidR="0F7D7B28">
        <w:rPr/>
        <w:t xml:space="preserve"> El País. </w:t>
      </w:r>
      <w:hyperlink r:id="Red8ed8f9085045f1">
        <w:r w:rsidRPr="4F24253E" w:rsidR="0F7D7B28">
          <w:rPr>
            <w:rStyle w:val="Hipervnculo"/>
          </w:rPr>
          <w:t>https://elpais.com/mexico/2025-09-19/ciudad-de-mexico-conmemora-el-19s-con-homenajes-charlas-y-exposiciones-al-cumplirse-40-anos-del-gran-sismo-de-1985.html</w:t>
        </w:r>
      </w:hyperlink>
    </w:p>
    <w:p w:rsidR="66537865" w:rsidP="4F24253E" w:rsidRDefault="66537865" w14:paraId="105F663F" w14:textId="58FD5E4A">
      <w:pPr>
        <w:ind w:left="283" w:hanging="283"/>
      </w:pPr>
      <w:r w:rsidRPr="4F24253E" w:rsidR="4A4FBA99">
        <w:rPr>
          <w:lang w:val="en-GB"/>
        </w:rPr>
        <w:t>International Atomic Energy Agency</w:t>
      </w:r>
      <w:r w:rsidRPr="4F24253E" w:rsidR="1D90101B">
        <w:rPr>
          <w:lang w:val="en-GB"/>
        </w:rPr>
        <w:t>.</w:t>
      </w:r>
      <w:r w:rsidRPr="4F24253E" w:rsidR="4A4FBA99">
        <w:rPr>
          <w:lang w:val="en-GB"/>
        </w:rPr>
        <w:t xml:space="preserve"> </w:t>
      </w:r>
      <w:r w:rsidRPr="4F24253E" w:rsidR="12E32002">
        <w:rPr>
          <w:lang w:val="en-GB"/>
        </w:rPr>
        <w:t>(</w:t>
      </w:r>
      <w:r w:rsidRPr="4F24253E" w:rsidR="4A4FBA99">
        <w:rPr>
          <w:lang w:val="en-GB"/>
        </w:rPr>
        <w:t>s.f.</w:t>
      </w:r>
      <w:r w:rsidRPr="4F24253E" w:rsidR="4A4FBA99">
        <w:rPr>
          <w:lang w:val="en-GB"/>
        </w:rPr>
        <w:t>)</w:t>
      </w:r>
      <w:r w:rsidRPr="4F24253E" w:rsidR="4A4FBA99">
        <w:rPr>
          <w:lang w:val="en-GB"/>
        </w:rPr>
        <w:t xml:space="preserve">. </w:t>
      </w:r>
      <w:r w:rsidRPr="4F24253E" w:rsidR="41A9E144">
        <w:rPr>
          <w:lang w:val="en-GB"/>
        </w:rPr>
        <w:t xml:space="preserve"> </w:t>
      </w:r>
      <w:r w:rsidRPr="4F24253E" w:rsidR="41A9E144">
        <w:rPr>
          <w:i w:val="1"/>
          <w:iCs w:val="1"/>
        </w:rPr>
        <w:t xml:space="preserve">Accidente nuclear de Fukushima </w:t>
      </w:r>
      <w:r w:rsidRPr="4F24253E" w:rsidR="41A9E144">
        <w:rPr>
          <w:i w:val="1"/>
          <w:iCs w:val="1"/>
        </w:rPr>
        <w:t>Daiichi</w:t>
      </w:r>
      <w:r w:rsidRPr="4F24253E" w:rsidR="41A9E144">
        <w:rPr>
          <w:i w:val="1"/>
          <w:iCs w:val="1"/>
        </w:rPr>
        <w:t xml:space="preserve">. </w:t>
      </w:r>
      <w:r w:rsidR="41A9E144">
        <w:rPr/>
        <w:t xml:space="preserve"> </w:t>
      </w:r>
      <w:hyperlink r:id="R6b6d720a1a924fe7">
        <w:r w:rsidRPr="4F24253E" w:rsidR="4A4FBA99">
          <w:rPr>
            <w:rStyle w:val="Hipervnculo"/>
          </w:rPr>
          <w:t>https://www.iaea.org/es/temas/accidente-nuclear-de-fukushima-daiichi</w:t>
        </w:r>
      </w:hyperlink>
    </w:p>
    <w:p w:rsidRPr="001E4351" w:rsidR="66537865" w:rsidP="4F24253E" w:rsidRDefault="66537865" w14:paraId="4F4FFBE7" w14:textId="5F81602D">
      <w:pPr>
        <w:ind w:left="283" w:hanging="283"/>
        <w:rPr>
          <w:lang w:val="pt-BR"/>
        </w:rPr>
      </w:pPr>
      <w:r w:rsidR="7B7C1BD3">
        <w:rPr/>
        <w:t xml:space="preserve">Llanes, C. (2003). Los desastres nunca serán naturales. </w:t>
      </w:r>
      <w:r w:rsidRPr="4F24253E" w:rsidR="7B7C1BD3">
        <w:rPr>
          <w:i w:val="1"/>
          <w:iCs w:val="1"/>
          <w:lang w:val="pt-BR"/>
        </w:rPr>
        <w:t>Revista INVI, 18</w:t>
      </w:r>
      <w:r w:rsidRPr="4F24253E" w:rsidR="7B7C1BD3">
        <w:rPr>
          <w:lang w:val="pt-BR"/>
        </w:rPr>
        <w:t xml:space="preserve">(47),41-53. </w:t>
      </w:r>
      <w:hyperlink r:id="R983dd2be04b447d8">
        <w:r w:rsidRPr="4F24253E" w:rsidR="7B7C1BD3">
          <w:rPr>
            <w:rStyle w:val="Hipervnculo"/>
            <w:lang w:val="pt-BR"/>
          </w:rPr>
          <w:t>https://www.redalyc.org/articulo.oa?id=25804705</w:t>
        </w:r>
      </w:hyperlink>
    </w:p>
    <w:p w:rsidR="66537865" w:rsidP="4F24253E" w:rsidRDefault="66537865" w14:paraId="69A7C9D6" w14:textId="4AA423FC">
      <w:pPr>
        <w:ind w:left="283" w:hanging="283"/>
      </w:pPr>
      <w:r w:rsidRPr="4F24253E" w:rsidR="7A3EBAEB">
        <w:rPr>
          <w:lang w:val="pt-BR"/>
        </w:rPr>
        <w:t xml:space="preserve">ONU-Hábitat. </w:t>
      </w:r>
      <w:r w:rsidR="7A3EBAEB">
        <w:rPr/>
        <w:t>(2021</w:t>
      </w:r>
      <w:r w:rsidR="14D1B5FA">
        <w:rPr/>
        <w:t>, 05 de octubre</w:t>
      </w:r>
      <w:r w:rsidR="7A3EBAEB">
        <w:rPr/>
        <w:t xml:space="preserve">). </w:t>
      </w:r>
      <w:r w:rsidRPr="4F24253E" w:rsidR="7A3EBAEB">
        <w:rPr>
          <w:i w:val="1"/>
          <w:iCs w:val="1"/>
        </w:rPr>
        <w:t xml:space="preserve">Sequías, tormentas e inundaciones: el agua y el cambio climático dominan la lista de desastres. </w:t>
      </w:r>
      <w:hyperlink r:id="R08450dc30a624393">
        <w:r w:rsidRPr="4F24253E" w:rsidR="7A3EBAEB">
          <w:rPr>
            <w:rStyle w:val="Hipervnculo"/>
          </w:rPr>
          <w:t>https://onu-habitat.org/index.php/sequias-tormentas-e-inundaciones-el-agua-y-el-cambio-climatico-dominan-la-lista-de-desastres</w:t>
        </w:r>
      </w:hyperlink>
    </w:p>
    <w:p w:rsidRPr="001E4351" w:rsidR="6836FBE3" w:rsidP="4F24253E" w:rsidRDefault="6836FBE3" w14:paraId="14EC7B49" w14:textId="20904D34">
      <w:pPr>
        <w:ind w:left="283" w:hanging="283"/>
        <w:rPr>
          <w:lang w:val="en-GB"/>
        </w:rPr>
      </w:pPr>
      <w:r w:rsidR="71E5E056">
        <w:rPr/>
        <w:t>Redacción. (2021</w:t>
      </w:r>
      <w:r w:rsidR="7C1E2103">
        <w:rPr/>
        <w:t>, 15 de agosto</w:t>
      </w:r>
      <w:r w:rsidR="71E5E056">
        <w:rPr/>
        <w:t xml:space="preserve">). </w:t>
      </w:r>
      <w:r w:rsidRPr="4F24253E" w:rsidR="71E5E056">
        <w:rPr>
          <w:i w:val="1"/>
          <w:iCs w:val="1"/>
        </w:rPr>
        <w:t>¿Por qué en Haití ocurren tantos terremotos?</w:t>
      </w:r>
      <w:r w:rsidR="71E5E056">
        <w:rPr/>
        <w:t xml:space="preserve"> </w:t>
      </w:r>
      <w:r w:rsidRPr="4F24253E" w:rsidR="71E5E056">
        <w:rPr>
          <w:lang w:val="en-GB"/>
        </w:rPr>
        <w:t xml:space="preserve">BBC News Mundo. </w:t>
      </w:r>
      <w:hyperlink r:id="R2e82a0b65d66417c">
        <w:r w:rsidRPr="4F24253E" w:rsidR="71E5E056">
          <w:rPr>
            <w:rStyle w:val="Hipervnculo"/>
            <w:lang w:val="en-GB"/>
          </w:rPr>
          <w:t>https://www.bbc.com/mundo/noticias-internacional-58222126</w:t>
        </w:r>
      </w:hyperlink>
    </w:p>
    <w:p w:rsidR="6836FBE3" w:rsidP="4F24253E" w:rsidRDefault="6836FBE3" w14:paraId="6AE05B51" w14:textId="0387EBC6">
      <w:pPr>
        <w:ind w:left="283" w:hanging="283"/>
      </w:pPr>
      <w:r w:rsidR="1657AEF3">
        <w:rPr/>
        <w:t xml:space="preserve">Rivera, </w:t>
      </w:r>
      <w:r w:rsidR="299D0BA8">
        <w:rPr/>
        <w:t>O</w:t>
      </w:r>
      <w:r w:rsidR="400EE059">
        <w:rPr/>
        <w:t>.</w:t>
      </w:r>
      <w:r w:rsidR="1657AEF3">
        <w:rPr/>
        <w:t xml:space="preserve"> </w:t>
      </w:r>
      <w:r w:rsidR="5599BAD9">
        <w:rPr/>
        <w:t>&amp;</w:t>
      </w:r>
      <w:r w:rsidR="1657AEF3">
        <w:rPr/>
        <w:t xml:space="preserve"> Rodríguez, M</w:t>
      </w:r>
      <w:r w:rsidR="59311D28">
        <w:rPr/>
        <w:t>.</w:t>
      </w:r>
      <w:r w:rsidR="1657AEF3">
        <w:rPr/>
        <w:t xml:space="preserve"> (2023). Urbanismo de riesgo, el principio de los desastres urbanos y su prevención con sistemas </w:t>
      </w:r>
      <w:r w:rsidR="1657AEF3">
        <w:rPr/>
        <w:t>geoinformáticos</w:t>
      </w:r>
      <w:r w:rsidR="1657AEF3">
        <w:rPr/>
        <w:t xml:space="preserve">, CDMX, México. </w:t>
      </w:r>
      <w:r w:rsidRPr="4F24253E" w:rsidR="1657AEF3">
        <w:rPr>
          <w:i w:val="1"/>
          <w:iCs w:val="1"/>
        </w:rPr>
        <w:t>PAAKAT: revista de tecnología y sociedad, 13</w:t>
      </w:r>
      <w:r w:rsidR="1657AEF3">
        <w:rPr/>
        <w:t>(25)</w:t>
      </w:r>
      <w:r w:rsidR="52EDFC73">
        <w:rPr/>
        <w:t>, 1-23</w:t>
      </w:r>
      <w:r w:rsidR="1657AEF3">
        <w:rPr/>
        <w:t>.</w:t>
      </w:r>
      <w:r w:rsidR="4F08850C">
        <w:rPr/>
        <w:t xml:space="preserve"> </w:t>
      </w:r>
      <w:hyperlink r:id="Rf902c5fc2c5b449d">
        <w:r w:rsidRPr="4F24253E" w:rsidR="4F08850C">
          <w:rPr>
            <w:rStyle w:val="Hipervnculo"/>
          </w:rPr>
          <w:t>http://www.udgvirtual.udg.mx/paakat/index.php/paakat/article/view/810</w:t>
        </w:r>
      </w:hyperlink>
    </w:p>
    <w:p w:rsidR="090E2FFD" w:rsidP="4F24253E" w:rsidRDefault="090E2FFD" w14:paraId="01E4A9BE" w14:textId="5131F007">
      <w:pPr>
        <w:ind w:left="283" w:hanging="283"/>
      </w:pPr>
      <w:r w:rsidR="57EC4044">
        <w:rPr/>
        <w:t xml:space="preserve">Rivera, O. (2024). Resiliencia urbana y modelos cartográficos de prevención ante riesgo de deslizamientos de tierra, Ciudad de México. </w:t>
      </w:r>
      <w:r w:rsidRPr="4F24253E" w:rsidR="57EC4044">
        <w:rPr>
          <w:i w:val="1"/>
          <w:iCs w:val="1"/>
        </w:rPr>
        <w:t>Revista de Arquitectura (Bogotá), 26</w:t>
      </w:r>
      <w:r w:rsidR="57EC4044">
        <w:rPr/>
        <w:t xml:space="preserve">(2), 123–134. </w:t>
      </w:r>
      <w:hyperlink r:id="R34d9ee0890174ba8">
        <w:r w:rsidRPr="4F24253E" w:rsidR="57EC4044">
          <w:rPr>
            <w:rStyle w:val="Hipervnculo"/>
          </w:rPr>
          <w:t>https://doi.org/10.14718/RevArq.2024.26.5024</w:t>
        </w:r>
      </w:hyperlink>
    </w:p>
    <w:p w:rsidR="45C8AF99" w:rsidP="4F24253E" w:rsidRDefault="45C8AF99" w14:paraId="42B6A24D" w14:textId="2E0AAFB1">
      <w:pPr>
        <w:ind w:left="283" w:hanging="283"/>
      </w:pPr>
      <w:r w:rsidR="093E25E5">
        <w:rPr/>
        <w:t>Robledo</w:t>
      </w:r>
      <w:r w:rsidR="718E9C66">
        <w:rPr/>
        <w:t>, G.</w:t>
      </w:r>
      <w:r w:rsidR="093E25E5">
        <w:rPr/>
        <w:t xml:space="preserve"> (2026</w:t>
      </w:r>
      <w:r w:rsidR="223B5431">
        <w:rPr/>
        <w:t>, 10 de marzo</w:t>
      </w:r>
      <w:r w:rsidR="093E25E5">
        <w:rPr/>
        <w:t xml:space="preserve">). </w:t>
      </w:r>
      <w:r w:rsidRPr="4F24253E" w:rsidR="093E25E5">
        <w:rPr>
          <w:i w:val="1"/>
          <w:iCs w:val="1"/>
        </w:rPr>
        <w:t xml:space="preserve">La cultura después de la tragedia de 2011 en Japón: elipsis y respeto por las víctimas. </w:t>
      </w:r>
      <w:r w:rsidR="093E25E5">
        <w:rPr/>
        <w:t xml:space="preserve">El País. </w:t>
      </w:r>
    </w:p>
    <w:p w:rsidR="219A9A5B" w:rsidP="4F24253E" w:rsidRDefault="219A9A5B" w14:paraId="06FE74D1" w14:textId="6716EDB6">
      <w:pPr>
        <w:ind w:left="283" w:hanging="283"/>
      </w:pPr>
      <w:hyperlink r:id="R518af6c17027445c">
        <w:r w:rsidRPr="4F24253E" w:rsidR="093E25E5">
          <w:rPr>
            <w:rStyle w:val="Hipervnculo"/>
          </w:rPr>
          <w:t>https://elpais.com/cultura/2026-03-11/la-cultura-despues-de-la-tragedia-de-2011-en-japon-elipsis-y-respeto-por-las-victimas.html</w:t>
        </w:r>
      </w:hyperlink>
    </w:p>
    <w:p w:rsidR="219A9A5B" w:rsidP="4F24253E" w:rsidRDefault="219A9A5B" w14:paraId="784C4FBB" w14:textId="389F38B0">
      <w:pPr>
        <w:ind w:left="283" w:hanging="283"/>
      </w:pPr>
      <w:r w:rsidR="6EB2E301">
        <w:rPr/>
        <w:t>Sánchez</w:t>
      </w:r>
      <w:r w:rsidR="7CF5309C">
        <w:rPr/>
        <w:t>, C.</w:t>
      </w:r>
      <w:r w:rsidR="6EB2E301">
        <w:rPr/>
        <w:t xml:space="preserve"> </w:t>
      </w:r>
      <w:r w:rsidR="465B1713">
        <w:rPr/>
        <w:t>&amp;</w:t>
      </w:r>
      <w:r w:rsidR="6EB2E301">
        <w:rPr/>
        <w:t xml:space="preserve"> </w:t>
      </w:r>
      <w:r w:rsidR="6EB2E301">
        <w:rPr/>
        <w:t>Lejarcegi</w:t>
      </w:r>
      <w:r w:rsidR="52F52865">
        <w:rPr/>
        <w:t xml:space="preserve">, </w:t>
      </w:r>
      <w:r w:rsidR="6D42BA92">
        <w:rPr/>
        <w:t>G</w:t>
      </w:r>
      <w:r w:rsidR="6EB2E301">
        <w:rPr/>
        <w:t>. (2020</w:t>
      </w:r>
      <w:r w:rsidR="36FF23C9">
        <w:rPr/>
        <w:t>, 10 de enero</w:t>
      </w:r>
      <w:r w:rsidR="6EB2E301">
        <w:rPr/>
        <w:t xml:space="preserve">). </w:t>
      </w:r>
      <w:r w:rsidRPr="4F24253E" w:rsidR="6EB2E301">
        <w:rPr>
          <w:i w:val="1"/>
          <w:iCs w:val="1"/>
        </w:rPr>
        <w:t>Terremoto de Haití, la memoria fotográfica de la tragedia.</w:t>
      </w:r>
      <w:r w:rsidR="6EB2E301">
        <w:rPr/>
        <w:t xml:space="preserve"> El </w:t>
      </w:r>
      <w:r w:rsidR="62DBC916">
        <w:rPr/>
        <w:t>País</w:t>
      </w:r>
      <w:r w:rsidR="6EB2E301">
        <w:rPr/>
        <w:t xml:space="preserve">. </w:t>
      </w:r>
      <w:hyperlink r:id="R01a17d2e536641fb">
        <w:r w:rsidRPr="4F24253E" w:rsidR="6EB2E301">
          <w:rPr>
            <w:rStyle w:val="Hipervnculo"/>
          </w:rPr>
          <w:t>https://elpais.com/elpais/2020/01/09/album/1578569529_549176.html#foto_gal_3</w:t>
        </w:r>
      </w:hyperlink>
    </w:p>
    <w:p w:rsidR="6836FBE3" w:rsidP="4F24253E" w:rsidRDefault="6836FBE3" w14:paraId="7C1EB8EC" w14:textId="073DC7E5">
      <w:pPr>
        <w:ind w:left="283" w:hanging="283"/>
      </w:pPr>
      <w:r w:rsidR="07A74065">
        <w:rPr/>
        <w:t>Ortega</w:t>
      </w:r>
      <w:r w:rsidR="1975E99D">
        <w:rPr/>
        <w:t>, A.</w:t>
      </w:r>
      <w:r w:rsidR="07A74065">
        <w:rPr/>
        <w:t xml:space="preserve"> </w:t>
      </w:r>
      <w:r w:rsidR="38BDDF14">
        <w:rPr/>
        <w:t>&amp;</w:t>
      </w:r>
      <w:r w:rsidR="07A74065">
        <w:rPr/>
        <w:t xml:space="preserve"> Castro</w:t>
      </w:r>
      <w:r w:rsidR="399D5486">
        <w:rPr/>
        <w:t>, O</w:t>
      </w:r>
      <w:r w:rsidR="07A74065">
        <w:rPr/>
        <w:t>. (2025</w:t>
      </w:r>
      <w:r w:rsidR="2C9BD71D">
        <w:rPr/>
        <w:t>, 19 de septiembre</w:t>
      </w:r>
      <w:r w:rsidR="07A74065">
        <w:rPr/>
        <w:t xml:space="preserve">). </w:t>
      </w:r>
      <w:r w:rsidRPr="4F24253E" w:rsidR="07A74065">
        <w:rPr>
          <w:i w:val="1"/>
          <w:iCs w:val="1"/>
        </w:rPr>
        <w:t xml:space="preserve">El 19 de septiembre y la sombra de dos grandes tragedias. </w:t>
      </w:r>
      <w:r w:rsidR="07A74065">
        <w:rPr/>
        <w:t xml:space="preserve">El Financiero.  </w:t>
      </w:r>
      <w:hyperlink r:id="Re68fc80c6ddb4d1f">
        <w:r w:rsidRPr="4F24253E" w:rsidR="07A74065">
          <w:rPr>
            <w:rStyle w:val="Hipervnculo"/>
          </w:rPr>
          <w:t>https://www.elfinanciero.com.mx/cdmx/2025/09/19/el-19-de-septiembre-y-la-sombra-de-dos-grandes-tragedias/</w:t>
        </w:r>
      </w:hyperlink>
    </w:p>
    <w:p w:rsidR="66537865" w:rsidP="4F24253E" w:rsidRDefault="66537865" w14:paraId="0654D0A4" w14:textId="74747D29">
      <w:pPr>
        <w:ind w:left="283" w:hanging="283"/>
      </w:pPr>
      <w:r w:rsidR="3D4CDCF9">
        <w:rPr/>
        <w:t>United</w:t>
      </w:r>
      <w:r w:rsidR="3D4CDCF9">
        <w:rPr/>
        <w:t xml:space="preserve"> Nations. (</w:t>
      </w:r>
      <w:r w:rsidR="4B11E314">
        <w:rPr/>
        <w:t>s.f.</w:t>
      </w:r>
      <w:r w:rsidR="3D4CDCF9">
        <w:rPr/>
        <w:t xml:space="preserve">). </w:t>
      </w:r>
      <w:r w:rsidRPr="4F24253E" w:rsidR="3D4CDCF9">
        <w:rPr>
          <w:i w:val="1"/>
          <w:iCs w:val="1"/>
        </w:rPr>
        <w:t xml:space="preserve">La población mundial llegará a 8000 millones en 2022. </w:t>
      </w:r>
      <w:hyperlink r:id="R657627201fd441f8">
        <w:r w:rsidRPr="4F24253E" w:rsidR="1651528F">
          <w:rPr>
            <w:rStyle w:val="Hipervnculo"/>
          </w:rPr>
          <w:t>https://www.un.org/es/desa-es/la-poblaci%C3%B3n-mundial-llegar%C3%A1-8000-millones-en-2022</w:t>
        </w:r>
      </w:hyperlink>
    </w:p>
    <w:p w:rsidR="6836FBE3" w:rsidP="4F24253E" w:rsidRDefault="6836FBE3" w14:paraId="2E8A5184" w14:textId="79AB5005">
      <w:pPr>
        <w:ind w:left="283" w:hanging="283"/>
      </w:pPr>
      <w:r w:rsidR="7B20AAF8">
        <w:rPr/>
        <w:t>Universidad Nacional Autónoma de México. (2014</w:t>
      </w:r>
      <w:r w:rsidR="7042544A">
        <w:rPr/>
        <w:t>, 01 de septiembre</w:t>
      </w:r>
      <w:r w:rsidR="7B20AAF8">
        <w:rPr/>
        <w:t xml:space="preserve">). </w:t>
      </w:r>
      <w:r w:rsidRPr="4F24253E" w:rsidR="7B20AAF8">
        <w:rPr>
          <w:i w:val="1"/>
          <w:iCs w:val="1"/>
        </w:rPr>
        <w:t>Viaje al origen del sismo 1985.</w:t>
      </w:r>
      <w:r w:rsidRPr="4F24253E" w:rsidR="1FA0CB9C">
        <w:rPr>
          <w:i w:val="1"/>
          <w:iCs w:val="1"/>
        </w:rPr>
        <w:t xml:space="preserve"> </w:t>
      </w:r>
      <w:r w:rsidR="1FA0CB9C">
        <w:rPr/>
        <w:t>Geonoticias</w:t>
      </w:r>
      <w:r w:rsidR="1FA0CB9C">
        <w:rPr/>
        <w:t xml:space="preserve"> Instituto de Geofísica. </w:t>
      </w:r>
      <w:r w:rsidR="7B20AAF8">
        <w:rPr/>
        <w:t xml:space="preserve">  </w:t>
      </w:r>
      <w:hyperlink r:id="Rbd4e2d303d54474b">
        <w:r w:rsidRPr="4F24253E" w:rsidR="7B20AAF8">
          <w:rPr>
            <w:rStyle w:val="Hipervnculo"/>
          </w:rPr>
          <w:t>https://www.geofisica.unam.mx/assets/geonoticias189.pdf</w:t>
        </w:r>
      </w:hyperlink>
    </w:p>
    <w:p w:rsidR="219A9A5B" w:rsidP="4F24253E" w:rsidRDefault="2D4CA4FD" w14:paraId="2D529B87" w14:textId="3CF37C5E">
      <w:pPr>
        <w:ind w:left="283" w:hanging="283"/>
      </w:pPr>
      <w:r w:rsidR="73E27250">
        <w:rPr/>
        <w:t xml:space="preserve">Word </w:t>
      </w:r>
      <w:r w:rsidR="73E27250">
        <w:rPr/>
        <w:t>Economic</w:t>
      </w:r>
      <w:r w:rsidR="73E27250">
        <w:rPr/>
        <w:t xml:space="preserve"> </w:t>
      </w:r>
      <w:r w:rsidR="73E27250">
        <w:rPr/>
        <w:t>Forum</w:t>
      </w:r>
      <w:r w:rsidR="73E27250">
        <w:rPr/>
        <w:t xml:space="preserve"> (2024). </w:t>
      </w:r>
      <w:r w:rsidR="7F9EF25F">
        <w:rPr/>
        <w:t>The</w:t>
      </w:r>
      <w:r w:rsidR="73E27250">
        <w:rPr/>
        <w:t xml:space="preserve"> Global </w:t>
      </w:r>
      <w:r w:rsidR="73E27250">
        <w:rPr/>
        <w:t>Risks</w:t>
      </w:r>
      <w:r w:rsidR="73E27250">
        <w:rPr/>
        <w:t xml:space="preserve">, </w:t>
      </w:r>
      <w:r w:rsidR="73E27250">
        <w:rPr/>
        <w:t>Report</w:t>
      </w:r>
      <w:r w:rsidR="73E27250">
        <w:rPr/>
        <w:t xml:space="preserve"> 2024. 19th </w:t>
      </w:r>
      <w:r w:rsidR="73E27250">
        <w:rPr/>
        <w:t>Edition</w:t>
      </w:r>
      <w:r w:rsidR="041B9397">
        <w:rPr/>
        <w:t xml:space="preserve">. </w:t>
      </w:r>
      <w:hyperlink r:id="R07497ed734664b32">
        <w:r w:rsidRPr="63A4DE30" w:rsidR="041B9397">
          <w:rPr>
            <w:rStyle w:val="Hipervnculo"/>
          </w:rPr>
          <w:t>https://www3.weforum.org/docs/WEF_The_Global_Risks_Report_2024.pdf</w:t>
        </w:r>
      </w:hyperlink>
    </w:p>
    <w:p w:rsidR="63A4DE30" w:rsidP="63A4DE30" w:rsidRDefault="63A4DE30" w14:paraId="39300E17" w14:textId="135F8394">
      <w:pPr>
        <w:ind w:left="283" w:hanging="283"/>
      </w:pPr>
    </w:p>
    <w:p w:rsidR="63A4DE30" w:rsidP="63A4DE30" w:rsidRDefault="63A4DE30" w14:paraId="329B6B9A" w14:textId="47B5F819">
      <w:pPr>
        <w:ind w:left="283" w:hanging="283"/>
      </w:pPr>
    </w:p>
    <w:sectPr w:rsidR="219A9A5B" w:rsidSect="00280126">
      <w:pgSz w:w="8845" w:h="13245" w:orient="portrait"/>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36E0" w:rsidP="00EB0247" w:rsidRDefault="005836E0" w14:paraId="7DE88DAF" w14:textId="77777777">
      <w:pPr>
        <w:spacing w:after="0" w:line="240" w:lineRule="auto"/>
      </w:pPr>
      <w:r>
        <w:separator/>
      </w:r>
    </w:p>
  </w:endnote>
  <w:endnote w:type="continuationSeparator" w:id="0">
    <w:p w:rsidR="005836E0" w:rsidP="00EB0247" w:rsidRDefault="005836E0" w14:paraId="075127E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36E0" w:rsidP="00EB0247" w:rsidRDefault="005836E0" w14:paraId="74300426" w14:textId="77777777">
      <w:pPr>
        <w:spacing w:after="0" w:line="240" w:lineRule="auto"/>
      </w:pPr>
      <w:r>
        <w:separator/>
      </w:r>
    </w:p>
  </w:footnote>
  <w:footnote w:type="continuationSeparator" w:id="0">
    <w:p w:rsidR="005836E0" w:rsidP="00EB0247" w:rsidRDefault="005836E0" w14:paraId="5DD4448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hint="default" w:ascii="Times New Roman" w:hAnsi="Times New Roman" w:cs="Times New Roman"/>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hint="default" w:ascii="Times New Roman" w:hAnsi="Times New Roman" w:cs="Times New Roman"/>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hint="default" w:ascii="Symbol" w:hAnsi="Symbol"/>
      </w:rPr>
    </w:lvl>
    <w:lvl w:ilvl="1" w:tplc="0C0A0003">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hint="default" w:ascii="Adobe Garamond Pro" w:hAnsi="Adobe Garamond Pro" w:eastAsiaTheme="minorHAnsi" w:cstheme="minorBidi"/>
      </w:rPr>
    </w:lvl>
    <w:lvl w:ilvl="1" w:tplc="040A0003" w:tentative="1">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0C88E"/>
    <w:rsid w:val="00021099"/>
    <w:rsid w:val="00033E3E"/>
    <w:rsid w:val="00063421"/>
    <w:rsid w:val="00097EEF"/>
    <w:rsid w:val="000C5EDB"/>
    <w:rsid w:val="001348A0"/>
    <w:rsid w:val="0013D428"/>
    <w:rsid w:val="00140844"/>
    <w:rsid w:val="001468AC"/>
    <w:rsid w:val="0015066B"/>
    <w:rsid w:val="00156F2B"/>
    <w:rsid w:val="00182667"/>
    <w:rsid w:val="00185A00"/>
    <w:rsid w:val="0018654D"/>
    <w:rsid w:val="001950D8"/>
    <w:rsid w:val="00197D57"/>
    <w:rsid w:val="001A7AD8"/>
    <w:rsid w:val="001CFD5D"/>
    <w:rsid w:val="001E4351"/>
    <w:rsid w:val="00242EFB"/>
    <w:rsid w:val="002433EC"/>
    <w:rsid w:val="00254F0F"/>
    <w:rsid w:val="00280126"/>
    <w:rsid w:val="00281564"/>
    <w:rsid w:val="00285B53"/>
    <w:rsid w:val="002A43CD"/>
    <w:rsid w:val="002C5703"/>
    <w:rsid w:val="002D23FB"/>
    <w:rsid w:val="002D268C"/>
    <w:rsid w:val="002F3733"/>
    <w:rsid w:val="0031242F"/>
    <w:rsid w:val="003512A0"/>
    <w:rsid w:val="00375999"/>
    <w:rsid w:val="0039591A"/>
    <w:rsid w:val="003B951E"/>
    <w:rsid w:val="003C4D9F"/>
    <w:rsid w:val="003E66FB"/>
    <w:rsid w:val="00422CDA"/>
    <w:rsid w:val="004307D4"/>
    <w:rsid w:val="00437ED3"/>
    <w:rsid w:val="0044345A"/>
    <w:rsid w:val="00477173"/>
    <w:rsid w:val="004819D7"/>
    <w:rsid w:val="004842F0"/>
    <w:rsid w:val="00484413"/>
    <w:rsid w:val="00493A17"/>
    <w:rsid w:val="004C0202"/>
    <w:rsid w:val="004D0180"/>
    <w:rsid w:val="005335DF"/>
    <w:rsid w:val="005417EB"/>
    <w:rsid w:val="005430EA"/>
    <w:rsid w:val="005836E0"/>
    <w:rsid w:val="00584BB4"/>
    <w:rsid w:val="005A43E3"/>
    <w:rsid w:val="005A4AFE"/>
    <w:rsid w:val="005A6174"/>
    <w:rsid w:val="00607EE3"/>
    <w:rsid w:val="006131F7"/>
    <w:rsid w:val="00675757"/>
    <w:rsid w:val="00680332"/>
    <w:rsid w:val="00681364"/>
    <w:rsid w:val="0068745E"/>
    <w:rsid w:val="0068F5B0"/>
    <w:rsid w:val="006B7745"/>
    <w:rsid w:val="00721EBE"/>
    <w:rsid w:val="00742AC5"/>
    <w:rsid w:val="007701F1"/>
    <w:rsid w:val="00792960"/>
    <w:rsid w:val="007A0F17"/>
    <w:rsid w:val="007D6B14"/>
    <w:rsid w:val="007E4E94"/>
    <w:rsid w:val="007F0944"/>
    <w:rsid w:val="008238DE"/>
    <w:rsid w:val="00863A4D"/>
    <w:rsid w:val="008A4085"/>
    <w:rsid w:val="008A483F"/>
    <w:rsid w:val="008B6A98"/>
    <w:rsid w:val="008C1056"/>
    <w:rsid w:val="008C2B2C"/>
    <w:rsid w:val="008D070E"/>
    <w:rsid w:val="008F1330"/>
    <w:rsid w:val="008F3F8E"/>
    <w:rsid w:val="0091337D"/>
    <w:rsid w:val="009171C1"/>
    <w:rsid w:val="00920563"/>
    <w:rsid w:val="0093429F"/>
    <w:rsid w:val="009477E3"/>
    <w:rsid w:val="00962592"/>
    <w:rsid w:val="009847F6"/>
    <w:rsid w:val="00990633"/>
    <w:rsid w:val="009A336B"/>
    <w:rsid w:val="009C0DFA"/>
    <w:rsid w:val="009C304F"/>
    <w:rsid w:val="009C657C"/>
    <w:rsid w:val="009D0814"/>
    <w:rsid w:val="009D4514"/>
    <w:rsid w:val="009E664A"/>
    <w:rsid w:val="009F5F74"/>
    <w:rsid w:val="00A206F1"/>
    <w:rsid w:val="00A8553F"/>
    <w:rsid w:val="00B0717D"/>
    <w:rsid w:val="00B54D6A"/>
    <w:rsid w:val="00B57A4E"/>
    <w:rsid w:val="00B60DF4"/>
    <w:rsid w:val="00BA4EA8"/>
    <w:rsid w:val="00BA4FD5"/>
    <w:rsid w:val="00BB38AC"/>
    <w:rsid w:val="00BD7178"/>
    <w:rsid w:val="00BE3D2B"/>
    <w:rsid w:val="00BE5F2C"/>
    <w:rsid w:val="00BF45D1"/>
    <w:rsid w:val="00BF50C0"/>
    <w:rsid w:val="00C21F8C"/>
    <w:rsid w:val="00C302E3"/>
    <w:rsid w:val="00C30BA1"/>
    <w:rsid w:val="00C45F7D"/>
    <w:rsid w:val="00C930F7"/>
    <w:rsid w:val="00CA0400"/>
    <w:rsid w:val="00CC152D"/>
    <w:rsid w:val="00CD0091"/>
    <w:rsid w:val="00CE0F4B"/>
    <w:rsid w:val="00D0381D"/>
    <w:rsid w:val="00D05D1F"/>
    <w:rsid w:val="00D36F76"/>
    <w:rsid w:val="00D47BD3"/>
    <w:rsid w:val="00D86CAA"/>
    <w:rsid w:val="00DA0BED"/>
    <w:rsid w:val="00DC3839"/>
    <w:rsid w:val="00DC5E7D"/>
    <w:rsid w:val="00DF1B76"/>
    <w:rsid w:val="00E04357"/>
    <w:rsid w:val="00E05E1A"/>
    <w:rsid w:val="00E06000"/>
    <w:rsid w:val="00E649D6"/>
    <w:rsid w:val="00EB0247"/>
    <w:rsid w:val="00EC01A5"/>
    <w:rsid w:val="00F042B7"/>
    <w:rsid w:val="00F60611"/>
    <w:rsid w:val="00F6387D"/>
    <w:rsid w:val="00F63B01"/>
    <w:rsid w:val="00F66726"/>
    <w:rsid w:val="00F67985"/>
    <w:rsid w:val="00FA51E8"/>
    <w:rsid w:val="00FA7CDE"/>
    <w:rsid w:val="0119FEE2"/>
    <w:rsid w:val="0121FCF9"/>
    <w:rsid w:val="012A2414"/>
    <w:rsid w:val="0131FFDD"/>
    <w:rsid w:val="014A787F"/>
    <w:rsid w:val="01561EEA"/>
    <w:rsid w:val="016E97E5"/>
    <w:rsid w:val="017AB30D"/>
    <w:rsid w:val="018D6031"/>
    <w:rsid w:val="019CF450"/>
    <w:rsid w:val="01B21FD7"/>
    <w:rsid w:val="01BFC0DD"/>
    <w:rsid w:val="01C48478"/>
    <w:rsid w:val="01CB7FCD"/>
    <w:rsid w:val="0202CDC4"/>
    <w:rsid w:val="020BE1BA"/>
    <w:rsid w:val="021DCD69"/>
    <w:rsid w:val="0238268D"/>
    <w:rsid w:val="024EB5FD"/>
    <w:rsid w:val="0265F3A6"/>
    <w:rsid w:val="028787C0"/>
    <w:rsid w:val="028EA73F"/>
    <w:rsid w:val="02B1AEF3"/>
    <w:rsid w:val="02D33EFE"/>
    <w:rsid w:val="02D6D74B"/>
    <w:rsid w:val="030AB865"/>
    <w:rsid w:val="030B7A11"/>
    <w:rsid w:val="0332DD83"/>
    <w:rsid w:val="03492D78"/>
    <w:rsid w:val="037F3C29"/>
    <w:rsid w:val="03F2E4B5"/>
    <w:rsid w:val="04101F2A"/>
    <w:rsid w:val="04172CDB"/>
    <w:rsid w:val="041B9397"/>
    <w:rsid w:val="04212862"/>
    <w:rsid w:val="04241D44"/>
    <w:rsid w:val="04286A8B"/>
    <w:rsid w:val="0454BAE8"/>
    <w:rsid w:val="04B1411F"/>
    <w:rsid w:val="04D7E8D1"/>
    <w:rsid w:val="04F34E6F"/>
    <w:rsid w:val="050B6D1C"/>
    <w:rsid w:val="0527A1C2"/>
    <w:rsid w:val="0535427C"/>
    <w:rsid w:val="05574BB3"/>
    <w:rsid w:val="059A817F"/>
    <w:rsid w:val="059A9AA1"/>
    <w:rsid w:val="059C5603"/>
    <w:rsid w:val="05CC9A0F"/>
    <w:rsid w:val="05E459F3"/>
    <w:rsid w:val="06168E2D"/>
    <w:rsid w:val="061DD51E"/>
    <w:rsid w:val="06218CF3"/>
    <w:rsid w:val="064BB525"/>
    <w:rsid w:val="0688857B"/>
    <w:rsid w:val="06B83B3B"/>
    <w:rsid w:val="06BE61CF"/>
    <w:rsid w:val="07181297"/>
    <w:rsid w:val="074E1AA5"/>
    <w:rsid w:val="0758FD59"/>
    <w:rsid w:val="075F38B4"/>
    <w:rsid w:val="078D428F"/>
    <w:rsid w:val="078ED354"/>
    <w:rsid w:val="07A46108"/>
    <w:rsid w:val="07A74065"/>
    <w:rsid w:val="07A7F464"/>
    <w:rsid w:val="07B261D0"/>
    <w:rsid w:val="07B4DA3A"/>
    <w:rsid w:val="07B708C3"/>
    <w:rsid w:val="07B7BDE5"/>
    <w:rsid w:val="07DEF1B3"/>
    <w:rsid w:val="07ECAE27"/>
    <w:rsid w:val="07ED3E0B"/>
    <w:rsid w:val="0803911C"/>
    <w:rsid w:val="0819E2A9"/>
    <w:rsid w:val="082F5FC8"/>
    <w:rsid w:val="0852FACE"/>
    <w:rsid w:val="08758DDF"/>
    <w:rsid w:val="089E4EA6"/>
    <w:rsid w:val="08DD8FED"/>
    <w:rsid w:val="090E2FFD"/>
    <w:rsid w:val="09248EDC"/>
    <w:rsid w:val="093AA60E"/>
    <w:rsid w:val="093E25E5"/>
    <w:rsid w:val="09523A03"/>
    <w:rsid w:val="098312DC"/>
    <w:rsid w:val="098D7759"/>
    <w:rsid w:val="09B67CD1"/>
    <w:rsid w:val="09BB00A7"/>
    <w:rsid w:val="09CD7F97"/>
    <w:rsid w:val="09EDA2DF"/>
    <w:rsid w:val="0A79298D"/>
    <w:rsid w:val="0AB18178"/>
    <w:rsid w:val="0AB330FC"/>
    <w:rsid w:val="0AD08AEE"/>
    <w:rsid w:val="0B5EF82D"/>
    <w:rsid w:val="0B9240F9"/>
    <w:rsid w:val="0B9255B3"/>
    <w:rsid w:val="0B9D11AC"/>
    <w:rsid w:val="0BA44384"/>
    <w:rsid w:val="0BB3EF87"/>
    <w:rsid w:val="0BBB76FD"/>
    <w:rsid w:val="0BC58A30"/>
    <w:rsid w:val="0BC9C234"/>
    <w:rsid w:val="0C38A543"/>
    <w:rsid w:val="0C3F5497"/>
    <w:rsid w:val="0C7FA236"/>
    <w:rsid w:val="0C86A4E3"/>
    <w:rsid w:val="0D332C97"/>
    <w:rsid w:val="0D48ADAC"/>
    <w:rsid w:val="0D4A12CC"/>
    <w:rsid w:val="0D57DB22"/>
    <w:rsid w:val="0D616A10"/>
    <w:rsid w:val="0D7F9819"/>
    <w:rsid w:val="0D90EAAB"/>
    <w:rsid w:val="0DB70BDD"/>
    <w:rsid w:val="0DDBF5E8"/>
    <w:rsid w:val="0DF29E90"/>
    <w:rsid w:val="0DFE438A"/>
    <w:rsid w:val="0E0C18F0"/>
    <w:rsid w:val="0E0D29E8"/>
    <w:rsid w:val="0E1A1815"/>
    <w:rsid w:val="0E589905"/>
    <w:rsid w:val="0E689717"/>
    <w:rsid w:val="0E6B9F73"/>
    <w:rsid w:val="0E724077"/>
    <w:rsid w:val="0E89F630"/>
    <w:rsid w:val="0E8DC5BB"/>
    <w:rsid w:val="0E9482B0"/>
    <w:rsid w:val="0EAD8FF7"/>
    <w:rsid w:val="0EC3D8A1"/>
    <w:rsid w:val="0ECCBEDF"/>
    <w:rsid w:val="0EFF0378"/>
    <w:rsid w:val="0F5B4266"/>
    <w:rsid w:val="0F5F80A6"/>
    <w:rsid w:val="0F7D7B28"/>
    <w:rsid w:val="0F8520EB"/>
    <w:rsid w:val="0FE5BC75"/>
    <w:rsid w:val="100F765B"/>
    <w:rsid w:val="10146230"/>
    <w:rsid w:val="10247702"/>
    <w:rsid w:val="1066FED6"/>
    <w:rsid w:val="107DA6EF"/>
    <w:rsid w:val="10B5EFDA"/>
    <w:rsid w:val="10CAFECA"/>
    <w:rsid w:val="10D4C279"/>
    <w:rsid w:val="10E0B3C9"/>
    <w:rsid w:val="11517055"/>
    <w:rsid w:val="1162826B"/>
    <w:rsid w:val="118FEBA1"/>
    <w:rsid w:val="11EED1DA"/>
    <w:rsid w:val="12295FBE"/>
    <w:rsid w:val="122EB4A7"/>
    <w:rsid w:val="123A3A7D"/>
    <w:rsid w:val="124ACD98"/>
    <w:rsid w:val="12502CE0"/>
    <w:rsid w:val="12507240"/>
    <w:rsid w:val="125837C6"/>
    <w:rsid w:val="125E35A0"/>
    <w:rsid w:val="12AC03D4"/>
    <w:rsid w:val="12AD70A4"/>
    <w:rsid w:val="12B1AD1D"/>
    <w:rsid w:val="12CE7818"/>
    <w:rsid w:val="12E0ED6B"/>
    <w:rsid w:val="12E32002"/>
    <w:rsid w:val="13148223"/>
    <w:rsid w:val="132CF1FB"/>
    <w:rsid w:val="134A57C1"/>
    <w:rsid w:val="13515CD1"/>
    <w:rsid w:val="1357F2A5"/>
    <w:rsid w:val="1363C2ED"/>
    <w:rsid w:val="1373F664"/>
    <w:rsid w:val="13A7B4CB"/>
    <w:rsid w:val="13AA2CA3"/>
    <w:rsid w:val="13E2954B"/>
    <w:rsid w:val="13F09CC9"/>
    <w:rsid w:val="13F1961A"/>
    <w:rsid w:val="142B1B84"/>
    <w:rsid w:val="14380CAC"/>
    <w:rsid w:val="1492B7DA"/>
    <w:rsid w:val="14A645A6"/>
    <w:rsid w:val="14ACF19C"/>
    <w:rsid w:val="14B3AB6A"/>
    <w:rsid w:val="14C3DF2E"/>
    <w:rsid w:val="14D1B5FA"/>
    <w:rsid w:val="14DDDB0B"/>
    <w:rsid w:val="14ED7C7F"/>
    <w:rsid w:val="150B015B"/>
    <w:rsid w:val="155E2EEF"/>
    <w:rsid w:val="15768B7B"/>
    <w:rsid w:val="1581870A"/>
    <w:rsid w:val="158A6D7E"/>
    <w:rsid w:val="15906440"/>
    <w:rsid w:val="15B764CA"/>
    <w:rsid w:val="15CDA658"/>
    <w:rsid w:val="15F89B13"/>
    <w:rsid w:val="15FFFAE4"/>
    <w:rsid w:val="160998EA"/>
    <w:rsid w:val="1609E14E"/>
    <w:rsid w:val="161233ED"/>
    <w:rsid w:val="162C1680"/>
    <w:rsid w:val="1635FA97"/>
    <w:rsid w:val="1651528F"/>
    <w:rsid w:val="1657AEF3"/>
    <w:rsid w:val="16988ED3"/>
    <w:rsid w:val="16E3DCA9"/>
    <w:rsid w:val="16F812F0"/>
    <w:rsid w:val="171AF9F7"/>
    <w:rsid w:val="175AAC61"/>
    <w:rsid w:val="1769E918"/>
    <w:rsid w:val="176C9CDB"/>
    <w:rsid w:val="177321E3"/>
    <w:rsid w:val="17750E12"/>
    <w:rsid w:val="17833E5B"/>
    <w:rsid w:val="1799DB54"/>
    <w:rsid w:val="179F07D4"/>
    <w:rsid w:val="17CAF589"/>
    <w:rsid w:val="181915AD"/>
    <w:rsid w:val="1824369E"/>
    <w:rsid w:val="18323597"/>
    <w:rsid w:val="184410B6"/>
    <w:rsid w:val="184D7382"/>
    <w:rsid w:val="18536429"/>
    <w:rsid w:val="185F2146"/>
    <w:rsid w:val="18628253"/>
    <w:rsid w:val="1869499F"/>
    <w:rsid w:val="186E6850"/>
    <w:rsid w:val="189BABF9"/>
    <w:rsid w:val="18C50B3A"/>
    <w:rsid w:val="18C63F75"/>
    <w:rsid w:val="18DBBE3A"/>
    <w:rsid w:val="18EA11C8"/>
    <w:rsid w:val="18EC4159"/>
    <w:rsid w:val="1973A625"/>
    <w:rsid w:val="1975E99D"/>
    <w:rsid w:val="1991D3C7"/>
    <w:rsid w:val="19B70781"/>
    <w:rsid w:val="19BEBBD7"/>
    <w:rsid w:val="19C06045"/>
    <w:rsid w:val="1A073285"/>
    <w:rsid w:val="1A3E8D04"/>
    <w:rsid w:val="1A4BD380"/>
    <w:rsid w:val="1A688C50"/>
    <w:rsid w:val="1AA45C58"/>
    <w:rsid w:val="1AB4920E"/>
    <w:rsid w:val="1AB4D306"/>
    <w:rsid w:val="1AE91CB6"/>
    <w:rsid w:val="1B02E0A6"/>
    <w:rsid w:val="1B0C34A7"/>
    <w:rsid w:val="1B1DD7FB"/>
    <w:rsid w:val="1B5850BD"/>
    <w:rsid w:val="1B5DB14E"/>
    <w:rsid w:val="1B7CD89E"/>
    <w:rsid w:val="1B8240CA"/>
    <w:rsid w:val="1B828CB7"/>
    <w:rsid w:val="1BB76FB7"/>
    <w:rsid w:val="1BC9F319"/>
    <w:rsid w:val="1BEC2D49"/>
    <w:rsid w:val="1BF23491"/>
    <w:rsid w:val="1C030FE4"/>
    <w:rsid w:val="1C049D24"/>
    <w:rsid w:val="1C0F977F"/>
    <w:rsid w:val="1C1310DB"/>
    <w:rsid w:val="1C165AE4"/>
    <w:rsid w:val="1C2AABE8"/>
    <w:rsid w:val="1C3C470D"/>
    <w:rsid w:val="1C5954B1"/>
    <w:rsid w:val="1C5E0AED"/>
    <w:rsid w:val="1C5EBD13"/>
    <w:rsid w:val="1C63B2B9"/>
    <w:rsid w:val="1C77213D"/>
    <w:rsid w:val="1C8A06FB"/>
    <w:rsid w:val="1CB247E6"/>
    <w:rsid w:val="1CD7A894"/>
    <w:rsid w:val="1CD8B052"/>
    <w:rsid w:val="1CF8FFCC"/>
    <w:rsid w:val="1D044826"/>
    <w:rsid w:val="1D055F7D"/>
    <w:rsid w:val="1D1480EF"/>
    <w:rsid w:val="1D1A8589"/>
    <w:rsid w:val="1D2C18AB"/>
    <w:rsid w:val="1D31E43D"/>
    <w:rsid w:val="1D627D36"/>
    <w:rsid w:val="1D7EE481"/>
    <w:rsid w:val="1D8681D0"/>
    <w:rsid w:val="1D88F66B"/>
    <w:rsid w:val="1D90101B"/>
    <w:rsid w:val="1DC40FBD"/>
    <w:rsid w:val="1DD01820"/>
    <w:rsid w:val="1DD4EF6C"/>
    <w:rsid w:val="1DD7EF7B"/>
    <w:rsid w:val="1DE0F653"/>
    <w:rsid w:val="1E0B4E4C"/>
    <w:rsid w:val="1E1826A8"/>
    <w:rsid w:val="1E1D8DC8"/>
    <w:rsid w:val="1E278440"/>
    <w:rsid w:val="1E36E8AD"/>
    <w:rsid w:val="1E47E35E"/>
    <w:rsid w:val="1E4E85F1"/>
    <w:rsid w:val="1E5D6D4A"/>
    <w:rsid w:val="1E61D495"/>
    <w:rsid w:val="1E6E5B6F"/>
    <w:rsid w:val="1E761A91"/>
    <w:rsid w:val="1E96C912"/>
    <w:rsid w:val="1EBEBB10"/>
    <w:rsid w:val="1EBEDA07"/>
    <w:rsid w:val="1ED355F9"/>
    <w:rsid w:val="1EE31E58"/>
    <w:rsid w:val="1EF065F1"/>
    <w:rsid w:val="1EF2B8EB"/>
    <w:rsid w:val="1EFE1A24"/>
    <w:rsid w:val="1F1A6397"/>
    <w:rsid w:val="1F1E233D"/>
    <w:rsid w:val="1F3299C9"/>
    <w:rsid w:val="1F35B807"/>
    <w:rsid w:val="1F6574A3"/>
    <w:rsid w:val="1F8FE487"/>
    <w:rsid w:val="1FA0CB9C"/>
    <w:rsid w:val="1FA2FB26"/>
    <w:rsid w:val="1FB6A4E4"/>
    <w:rsid w:val="1FC390EF"/>
    <w:rsid w:val="1FD33722"/>
    <w:rsid w:val="1FEA1AB5"/>
    <w:rsid w:val="1FF0635F"/>
    <w:rsid w:val="20178A8A"/>
    <w:rsid w:val="201837E3"/>
    <w:rsid w:val="2030D921"/>
    <w:rsid w:val="203663CA"/>
    <w:rsid w:val="2068EB0E"/>
    <w:rsid w:val="2088DBA1"/>
    <w:rsid w:val="208FCD0B"/>
    <w:rsid w:val="215AF4AF"/>
    <w:rsid w:val="217C7F17"/>
    <w:rsid w:val="219A9A5B"/>
    <w:rsid w:val="219D227A"/>
    <w:rsid w:val="21B2BC70"/>
    <w:rsid w:val="21B9B596"/>
    <w:rsid w:val="21CB3F22"/>
    <w:rsid w:val="21CC71E0"/>
    <w:rsid w:val="21DA0833"/>
    <w:rsid w:val="21E01F72"/>
    <w:rsid w:val="21E746C3"/>
    <w:rsid w:val="2207385D"/>
    <w:rsid w:val="220CD81C"/>
    <w:rsid w:val="22313E59"/>
    <w:rsid w:val="223B5431"/>
    <w:rsid w:val="2255E1EB"/>
    <w:rsid w:val="22893402"/>
    <w:rsid w:val="2294ED01"/>
    <w:rsid w:val="22A6F76C"/>
    <w:rsid w:val="22A9B8F6"/>
    <w:rsid w:val="22BC5E5A"/>
    <w:rsid w:val="22C47B50"/>
    <w:rsid w:val="22CA6F6A"/>
    <w:rsid w:val="22CA8B23"/>
    <w:rsid w:val="22E3349A"/>
    <w:rsid w:val="22FD7AC0"/>
    <w:rsid w:val="231DF979"/>
    <w:rsid w:val="2334CA90"/>
    <w:rsid w:val="233BBD19"/>
    <w:rsid w:val="233FD234"/>
    <w:rsid w:val="234652FC"/>
    <w:rsid w:val="235CF5DD"/>
    <w:rsid w:val="236C9742"/>
    <w:rsid w:val="23C99E25"/>
    <w:rsid w:val="23FC33E6"/>
    <w:rsid w:val="2424B1CE"/>
    <w:rsid w:val="246D7464"/>
    <w:rsid w:val="248829DB"/>
    <w:rsid w:val="24920EBF"/>
    <w:rsid w:val="24AA8E0D"/>
    <w:rsid w:val="24AE3C3F"/>
    <w:rsid w:val="24B0714F"/>
    <w:rsid w:val="24E5509D"/>
    <w:rsid w:val="25049618"/>
    <w:rsid w:val="250BFFB9"/>
    <w:rsid w:val="2535ECFD"/>
    <w:rsid w:val="253D83CF"/>
    <w:rsid w:val="2569D1AE"/>
    <w:rsid w:val="2578BE80"/>
    <w:rsid w:val="258C94CE"/>
    <w:rsid w:val="259F0BC6"/>
    <w:rsid w:val="25C48E0F"/>
    <w:rsid w:val="25DCCCC2"/>
    <w:rsid w:val="25F9663C"/>
    <w:rsid w:val="26053A08"/>
    <w:rsid w:val="260A5344"/>
    <w:rsid w:val="2621E709"/>
    <w:rsid w:val="26769984"/>
    <w:rsid w:val="267C6647"/>
    <w:rsid w:val="269122E9"/>
    <w:rsid w:val="269EB0F6"/>
    <w:rsid w:val="26C3D8BC"/>
    <w:rsid w:val="26E175CA"/>
    <w:rsid w:val="2707B6DA"/>
    <w:rsid w:val="271192A9"/>
    <w:rsid w:val="2716288E"/>
    <w:rsid w:val="2716A070"/>
    <w:rsid w:val="27216D76"/>
    <w:rsid w:val="27406F5C"/>
    <w:rsid w:val="2743EBB2"/>
    <w:rsid w:val="2762FA7D"/>
    <w:rsid w:val="276C287A"/>
    <w:rsid w:val="277774AE"/>
    <w:rsid w:val="2787EAA2"/>
    <w:rsid w:val="27B35FDC"/>
    <w:rsid w:val="27E6591E"/>
    <w:rsid w:val="28320CA4"/>
    <w:rsid w:val="2840C1B9"/>
    <w:rsid w:val="284195DD"/>
    <w:rsid w:val="28886A26"/>
    <w:rsid w:val="2889E732"/>
    <w:rsid w:val="288B8B23"/>
    <w:rsid w:val="28B635EB"/>
    <w:rsid w:val="28D1C4DB"/>
    <w:rsid w:val="28EDF99C"/>
    <w:rsid w:val="28FC9018"/>
    <w:rsid w:val="2926F79B"/>
    <w:rsid w:val="29281398"/>
    <w:rsid w:val="29438A30"/>
    <w:rsid w:val="295B1844"/>
    <w:rsid w:val="297E3F5A"/>
    <w:rsid w:val="299B6142"/>
    <w:rsid w:val="299D0BA8"/>
    <w:rsid w:val="29A29D10"/>
    <w:rsid w:val="29B6793D"/>
    <w:rsid w:val="29C7890F"/>
    <w:rsid w:val="29CFD35C"/>
    <w:rsid w:val="29F031CC"/>
    <w:rsid w:val="29F8DE41"/>
    <w:rsid w:val="2A1D9DCB"/>
    <w:rsid w:val="2A27EFA6"/>
    <w:rsid w:val="2A44631F"/>
    <w:rsid w:val="2A57F20E"/>
    <w:rsid w:val="2A8C849F"/>
    <w:rsid w:val="2AACA200"/>
    <w:rsid w:val="2AFE04EE"/>
    <w:rsid w:val="2B1FCBA6"/>
    <w:rsid w:val="2B2CCA17"/>
    <w:rsid w:val="2B3D0240"/>
    <w:rsid w:val="2B3EA688"/>
    <w:rsid w:val="2B654444"/>
    <w:rsid w:val="2B744C09"/>
    <w:rsid w:val="2B79DAD6"/>
    <w:rsid w:val="2BA9E120"/>
    <w:rsid w:val="2BCD2763"/>
    <w:rsid w:val="2C02170E"/>
    <w:rsid w:val="2C132818"/>
    <w:rsid w:val="2C2A4848"/>
    <w:rsid w:val="2C32D8D3"/>
    <w:rsid w:val="2C809022"/>
    <w:rsid w:val="2C9BD71D"/>
    <w:rsid w:val="2CB0A674"/>
    <w:rsid w:val="2CC54E17"/>
    <w:rsid w:val="2CD64A42"/>
    <w:rsid w:val="2D07BC6D"/>
    <w:rsid w:val="2D0E609B"/>
    <w:rsid w:val="2D27B957"/>
    <w:rsid w:val="2D4CA4FD"/>
    <w:rsid w:val="2D53241D"/>
    <w:rsid w:val="2D69D52E"/>
    <w:rsid w:val="2D720ECC"/>
    <w:rsid w:val="2D7BDE3E"/>
    <w:rsid w:val="2DA3616C"/>
    <w:rsid w:val="2DC4A975"/>
    <w:rsid w:val="2DDD224B"/>
    <w:rsid w:val="2DEFF494"/>
    <w:rsid w:val="2DFF2102"/>
    <w:rsid w:val="2E00C926"/>
    <w:rsid w:val="2E0901CA"/>
    <w:rsid w:val="2E0D9335"/>
    <w:rsid w:val="2E0EF9B1"/>
    <w:rsid w:val="2E51A208"/>
    <w:rsid w:val="2E8339F1"/>
    <w:rsid w:val="2ECFA700"/>
    <w:rsid w:val="2EDA5A48"/>
    <w:rsid w:val="2EE1329C"/>
    <w:rsid w:val="2F085A26"/>
    <w:rsid w:val="2F33CCD7"/>
    <w:rsid w:val="2F82C81A"/>
    <w:rsid w:val="2F8A655B"/>
    <w:rsid w:val="2FC782D7"/>
    <w:rsid w:val="30102633"/>
    <w:rsid w:val="30187E72"/>
    <w:rsid w:val="3038E5E5"/>
    <w:rsid w:val="3043FD1B"/>
    <w:rsid w:val="305A6EF0"/>
    <w:rsid w:val="30872EC8"/>
    <w:rsid w:val="308C41C5"/>
    <w:rsid w:val="30A79CAD"/>
    <w:rsid w:val="30B4CEFD"/>
    <w:rsid w:val="30B66AF6"/>
    <w:rsid w:val="30BEBFC8"/>
    <w:rsid w:val="30D765CC"/>
    <w:rsid w:val="3112F8EF"/>
    <w:rsid w:val="3119934A"/>
    <w:rsid w:val="314DF206"/>
    <w:rsid w:val="318138D1"/>
    <w:rsid w:val="31A5B1C8"/>
    <w:rsid w:val="31C2A84B"/>
    <w:rsid w:val="31C50076"/>
    <w:rsid w:val="31D8FDC7"/>
    <w:rsid w:val="321B98CD"/>
    <w:rsid w:val="32452B18"/>
    <w:rsid w:val="326CDA18"/>
    <w:rsid w:val="32865BFF"/>
    <w:rsid w:val="328819FA"/>
    <w:rsid w:val="32B4E050"/>
    <w:rsid w:val="32D014C4"/>
    <w:rsid w:val="32EF1770"/>
    <w:rsid w:val="32F0996E"/>
    <w:rsid w:val="32FF5AD3"/>
    <w:rsid w:val="336066C7"/>
    <w:rsid w:val="337B8F10"/>
    <w:rsid w:val="33C70F55"/>
    <w:rsid w:val="33C7F489"/>
    <w:rsid w:val="33CBDCFD"/>
    <w:rsid w:val="33CF9BA0"/>
    <w:rsid w:val="33DE515F"/>
    <w:rsid w:val="33FD2351"/>
    <w:rsid w:val="33FDD55D"/>
    <w:rsid w:val="34504C46"/>
    <w:rsid w:val="3459572D"/>
    <w:rsid w:val="345F3C20"/>
    <w:rsid w:val="3477D8CD"/>
    <w:rsid w:val="347F26F8"/>
    <w:rsid w:val="34A59E22"/>
    <w:rsid w:val="34C0DD0B"/>
    <w:rsid w:val="3510C232"/>
    <w:rsid w:val="3536BE26"/>
    <w:rsid w:val="353B66B4"/>
    <w:rsid w:val="3556F585"/>
    <w:rsid w:val="35593546"/>
    <w:rsid w:val="3593DF8E"/>
    <w:rsid w:val="35A471FE"/>
    <w:rsid w:val="35D92D93"/>
    <w:rsid w:val="35DD866D"/>
    <w:rsid w:val="36317261"/>
    <w:rsid w:val="3643FC6A"/>
    <w:rsid w:val="36483641"/>
    <w:rsid w:val="3654AC82"/>
    <w:rsid w:val="368495C7"/>
    <w:rsid w:val="36A881D3"/>
    <w:rsid w:val="36CE9D94"/>
    <w:rsid w:val="36E41288"/>
    <w:rsid w:val="36FBD96F"/>
    <w:rsid w:val="36FF23C9"/>
    <w:rsid w:val="3744FA7E"/>
    <w:rsid w:val="37507BF1"/>
    <w:rsid w:val="37700C83"/>
    <w:rsid w:val="37737A2F"/>
    <w:rsid w:val="37A7E714"/>
    <w:rsid w:val="37B2DBBC"/>
    <w:rsid w:val="37BD6019"/>
    <w:rsid w:val="37C92EA6"/>
    <w:rsid w:val="37DDC06C"/>
    <w:rsid w:val="37F64674"/>
    <w:rsid w:val="37FBA60C"/>
    <w:rsid w:val="3808AC54"/>
    <w:rsid w:val="382945BB"/>
    <w:rsid w:val="382D445D"/>
    <w:rsid w:val="38414340"/>
    <w:rsid w:val="3858B53E"/>
    <w:rsid w:val="385E0292"/>
    <w:rsid w:val="38912B1F"/>
    <w:rsid w:val="3892B643"/>
    <w:rsid w:val="38BDDF14"/>
    <w:rsid w:val="38E01D57"/>
    <w:rsid w:val="38F61817"/>
    <w:rsid w:val="38F97F51"/>
    <w:rsid w:val="39369A44"/>
    <w:rsid w:val="3966CF0B"/>
    <w:rsid w:val="399D5486"/>
    <w:rsid w:val="39C88F80"/>
    <w:rsid w:val="39C901D1"/>
    <w:rsid w:val="39DF8485"/>
    <w:rsid w:val="39E2BB30"/>
    <w:rsid w:val="39EE63FF"/>
    <w:rsid w:val="3A05E231"/>
    <w:rsid w:val="3A0C2516"/>
    <w:rsid w:val="3A19CBC6"/>
    <w:rsid w:val="3A2834AB"/>
    <w:rsid w:val="3A34A3C4"/>
    <w:rsid w:val="3A454A5D"/>
    <w:rsid w:val="3A55D44B"/>
    <w:rsid w:val="3A66F127"/>
    <w:rsid w:val="3A767C28"/>
    <w:rsid w:val="3A975587"/>
    <w:rsid w:val="3AA2EA1D"/>
    <w:rsid w:val="3AB8E710"/>
    <w:rsid w:val="3AB95E0F"/>
    <w:rsid w:val="3B11EEE1"/>
    <w:rsid w:val="3B339878"/>
    <w:rsid w:val="3B65E2C8"/>
    <w:rsid w:val="3B697B1B"/>
    <w:rsid w:val="3B72F2FC"/>
    <w:rsid w:val="3B793D7F"/>
    <w:rsid w:val="3B79C1C0"/>
    <w:rsid w:val="3B80FF5E"/>
    <w:rsid w:val="3BBEC8C4"/>
    <w:rsid w:val="3BC8F2F5"/>
    <w:rsid w:val="3BF541ED"/>
    <w:rsid w:val="3BFF9111"/>
    <w:rsid w:val="3C7419AC"/>
    <w:rsid w:val="3CEE2E3F"/>
    <w:rsid w:val="3CF7BCE6"/>
    <w:rsid w:val="3CFD1202"/>
    <w:rsid w:val="3D06A8C9"/>
    <w:rsid w:val="3D14BC01"/>
    <w:rsid w:val="3D4CDCF9"/>
    <w:rsid w:val="3D6AF7B3"/>
    <w:rsid w:val="3DA99DD9"/>
    <w:rsid w:val="3DC3CDE8"/>
    <w:rsid w:val="3DFB6CDD"/>
    <w:rsid w:val="3E06648B"/>
    <w:rsid w:val="3E0A38B1"/>
    <w:rsid w:val="3E501BBD"/>
    <w:rsid w:val="3E687CC8"/>
    <w:rsid w:val="3E977D48"/>
    <w:rsid w:val="3E9F03E8"/>
    <w:rsid w:val="3EAB6C03"/>
    <w:rsid w:val="3EF4DAB3"/>
    <w:rsid w:val="3F06F1A5"/>
    <w:rsid w:val="3F1B9687"/>
    <w:rsid w:val="3F202FF4"/>
    <w:rsid w:val="3F5F0355"/>
    <w:rsid w:val="3F627E9F"/>
    <w:rsid w:val="3F6EF1E6"/>
    <w:rsid w:val="3F93171C"/>
    <w:rsid w:val="3FA720A7"/>
    <w:rsid w:val="3FE0FAD0"/>
    <w:rsid w:val="3FE29B95"/>
    <w:rsid w:val="3FEA332A"/>
    <w:rsid w:val="40029372"/>
    <w:rsid w:val="400EE059"/>
    <w:rsid w:val="4014EDCE"/>
    <w:rsid w:val="40324C27"/>
    <w:rsid w:val="406950E0"/>
    <w:rsid w:val="409B89CB"/>
    <w:rsid w:val="409D78E9"/>
    <w:rsid w:val="409F32EB"/>
    <w:rsid w:val="40AF38DD"/>
    <w:rsid w:val="40D12C79"/>
    <w:rsid w:val="40D1DF9D"/>
    <w:rsid w:val="41227E74"/>
    <w:rsid w:val="41383991"/>
    <w:rsid w:val="4162CC35"/>
    <w:rsid w:val="418E4D8C"/>
    <w:rsid w:val="41A9E144"/>
    <w:rsid w:val="41ADBF77"/>
    <w:rsid w:val="41BAF957"/>
    <w:rsid w:val="41E872BC"/>
    <w:rsid w:val="41EE0957"/>
    <w:rsid w:val="41F21EF0"/>
    <w:rsid w:val="421A6A2A"/>
    <w:rsid w:val="42304052"/>
    <w:rsid w:val="4231A18A"/>
    <w:rsid w:val="425AD135"/>
    <w:rsid w:val="426D2F83"/>
    <w:rsid w:val="427DF0CA"/>
    <w:rsid w:val="427F0490"/>
    <w:rsid w:val="428785FC"/>
    <w:rsid w:val="4295B267"/>
    <w:rsid w:val="429FFB3B"/>
    <w:rsid w:val="42B1CDF2"/>
    <w:rsid w:val="42BCEA57"/>
    <w:rsid w:val="42C6D369"/>
    <w:rsid w:val="42CFB30B"/>
    <w:rsid w:val="430C8217"/>
    <w:rsid w:val="431301BF"/>
    <w:rsid w:val="4314DA7A"/>
    <w:rsid w:val="433099BD"/>
    <w:rsid w:val="436AF8C1"/>
    <w:rsid w:val="4373C21F"/>
    <w:rsid w:val="437CA472"/>
    <w:rsid w:val="439A1578"/>
    <w:rsid w:val="439DAA4B"/>
    <w:rsid w:val="43A992AB"/>
    <w:rsid w:val="43CF9B12"/>
    <w:rsid w:val="43E174DF"/>
    <w:rsid w:val="44003400"/>
    <w:rsid w:val="4408097A"/>
    <w:rsid w:val="441DB7D7"/>
    <w:rsid w:val="442B9F42"/>
    <w:rsid w:val="444605A4"/>
    <w:rsid w:val="445D8C81"/>
    <w:rsid w:val="4474C451"/>
    <w:rsid w:val="44980DE1"/>
    <w:rsid w:val="44A458D7"/>
    <w:rsid w:val="44D6433B"/>
    <w:rsid w:val="44F4A3BB"/>
    <w:rsid w:val="45173A78"/>
    <w:rsid w:val="4520F604"/>
    <w:rsid w:val="4526204A"/>
    <w:rsid w:val="4534CD85"/>
    <w:rsid w:val="4541A21A"/>
    <w:rsid w:val="4543D99B"/>
    <w:rsid w:val="454AE5EC"/>
    <w:rsid w:val="456874F4"/>
    <w:rsid w:val="4593CBDE"/>
    <w:rsid w:val="45A5A475"/>
    <w:rsid w:val="45BA95AF"/>
    <w:rsid w:val="45C7811D"/>
    <w:rsid w:val="45C8AF99"/>
    <w:rsid w:val="45E66C96"/>
    <w:rsid w:val="460257C5"/>
    <w:rsid w:val="46056CFC"/>
    <w:rsid w:val="4625C353"/>
    <w:rsid w:val="465B1713"/>
    <w:rsid w:val="469CF3D4"/>
    <w:rsid w:val="46C25C86"/>
    <w:rsid w:val="470CC1F1"/>
    <w:rsid w:val="47252699"/>
    <w:rsid w:val="474E8017"/>
    <w:rsid w:val="47540104"/>
    <w:rsid w:val="47706D0E"/>
    <w:rsid w:val="47BD4DAC"/>
    <w:rsid w:val="47FA642A"/>
    <w:rsid w:val="4839956E"/>
    <w:rsid w:val="484C4BA2"/>
    <w:rsid w:val="487C36BA"/>
    <w:rsid w:val="4898DFFB"/>
    <w:rsid w:val="48ADEA39"/>
    <w:rsid w:val="48F738E5"/>
    <w:rsid w:val="48FE638D"/>
    <w:rsid w:val="4918134E"/>
    <w:rsid w:val="4978547F"/>
    <w:rsid w:val="4987AC55"/>
    <w:rsid w:val="4996F022"/>
    <w:rsid w:val="49E5F891"/>
    <w:rsid w:val="49FCFD42"/>
    <w:rsid w:val="49FF59A8"/>
    <w:rsid w:val="4A0ECD09"/>
    <w:rsid w:val="4A1F6CE9"/>
    <w:rsid w:val="4A4FBA99"/>
    <w:rsid w:val="4A6951CD"/>
    <w:rsid w:val="4A72E307"/>
    <w:rsid w:val="4A79A1C1"/>
    <w:rsid w:val="4A980396"/>
    <w:rsid w:val="4AC9C49F"/>
    <w:rsid w:val="4ACAAEAC"/>
    <w:rsid w:val="4ACB82BF"/>
    <w:rsid w:val="4AF563C5"/>
    <w:rsid w:val="4AF6D41F"/>
    <w:rsid w:val="4AFF363C"/>
    <w:rsid w:val="4B0AF763"/>
    <w:rsid w:val="4B11E314"/>
    <w:rsid w:val="4B7A30D7"/>
    <w:rsid w:val="4B8210C6"/>
    <w:rsid w:val="4BA855CE"/>
    <w:rsid w:val="4BB19087"/>
    <w:rsid w:val="4BDE1191"/>
    <w:rsid w:val="4BE61D08"/>
    <w:rsid w:val="4BEF492C"/>
    <w:rsid w:val="4C017352"/>
    <w:rsid w:val="4C09FC4A"/>
    <w:rsid w:val="4C11AFA1"/>
    <w:rsid w:val="4C23BB52"/>
    <w:rsid w:val="4C73D7D8"/>
    <w:rsid w:val="4C835E9D"/>
    <w:rsid w:val="4C87AB2F"/>
    <w:rsid w:val="4C92B0AB"/>
    <w:rsid w:val="4C9CFF1A"/>
    <w:rsid w:val="4CB8C727"/>
    <w:rsid w:val="4CEB049C"/>
    <w:rsid w:val="4D00CCEB"/>
    <w:rsid w:val="4D2B1C18"/>
    <w:rsid w:val="4D2F4ACA"/>
    <w:rsid w:val="4D444067"/>
    <w:rsid w:val="4D4A4614"/>
    <w:rsid w:val="4D549577"/>
    <w:rsid w:val="4D6EB4BB"/>
    <w:rsid w:val="4D75A2B3"/>
    <w:rsid w:val="4D909A02"/>
    <w:rsid w:val="4D9F7762"/>
    <w:rsid w:val="4DA4A351"/>
    <w:rsid w:val="4DD353ED"/>
    <w:rsid w:val="4DDB5954"/>
    <w:rsid w:val="4DF78F86"/>
    <w:rsid w:val="4E266F25"/>
    <w:rsid w:val="4E282996"/>
    <w:rsid w:val="4E30E65F"/>
    <w:rsid w:val="4E4E7B36"/>
    <w:rsid w:val="4E542B9E"/>
    <w:rsid w:val="4E6B5F2F"/>
    <w:rsid w:val="4E76EB43"/>
    <w:rsid w:val="4EA16F0A"/>
    <w:rsid w:val="4EA2E390"/>
    <w:rsid w:val="4EAB9F4B"/>
    <w:rsid w:val="4ECF1B5D"/>
    <w:rsid w:val="4EE6AD80"/>
    <w:rsid w:val="4F042D19"/>
    <w:rsid w:val="4F08850C"/>
    <w:rsid w:val="4F24253E"/>
    <w:rsid w:val="4F7C8BA9"/>
    <w:rsid w:val="4FA28C00"/>
    <w:rsid w:val="4FD1C7B4"/>
    <w:rsid w:val="4FD542EF"/>
    <w:rsid w:val="4FEA2850"/>
    <w:rsid w:val="4FF5FFE9"/>
    <w:rsid w:val="4FFCBBBD"/>
    <w:rsid w:val="501C29B6"/>
    <w:rsid w:val="502DDE51"/>
    <w:rsid w:val="502FABCD"/>
    <w:rsid w:val="505FAD48"/>
    <w:rsid w:val="5061607F"/>
    <w:rsid w:val="506449DE"/>
    <w:rsid w:val="5088D91F"/>
    <w:rsid w:val="508A3D7D"/>
    <w:rsid w:val="508C2BD1"/>
    <w:rsid w:val="50A661CF"/>
    <w:rsid w:val="50C2954C"/>
    <w:rsid w:val="50C357C3"/>
    <w:rsid w:val="50EC745C"/>
    <w:rsid w:val="50F9E0A2"/>
    <w:rsid w:val="5104779D"/>
    <w:rsid w:val="5126D5F7"/>
    <w:rsid w:val="514A6C2D"/>
    <w:rsid w:val="5167ECA7"/>
    <w:rsid w:val="516EA3D5"/>
    <w:rsid w:val="51864816"/>
    <w:rsid w:val="51A243C4"/>
    <w:rsid w:val="51A255D5"/>
    <w:rsid w:val="51A575C0"/>
    <w:rsid w:val="51E9BB66"/>
    <w:rsid w:val="51F4FD3D"/>
    <w:rsid w:val="522F63F9"/>
    <w:rsid w:val="5260F3BB"/>
    <w:rsid w:val="526DD9E6"/>
    <w:rsid w:val="52C3146B"/>
    <w:rsid w:val="52D1A4E1"/>
    <w:rsid w:val="52DE2FE3"/>
    <w:rsid w:val="52EDFC73"/>
    <w:rsid w:val="52F52865"/>
    <w:rsid w:val="5312FE6A"/>
    <w:rsid w:val="53174729"/>
    <w:rsid w:val="534C42BA"/>
    <w:rsid w:val="535584D7"/>
    <w:rsid w:val="535BB2B5"/>
    <w:rsid w:val="53919A01"/>
    <w:rsid w:val="53B05F67"/>
    <w:rsid w:val="53D3983E"/>
    <w:rsid w:val="543EF75B"/>
    <w:rsid w:val="54546568"/>
    <w:rsid w:val="545DFF16"/>
    <w:rsid w:val="549D1EB1"/>
    <w:rsid w:val="54A9A9B0"/>
    <w:rsid w:val="54C51677"/>
    <w:rsid w:val="54CA75A8"/>
    <w:rsid w:val="54E1977E"/>
    <w:rsid w:val="54F3BBD7"/>
    <w:rsid w:val="552114B5"/>
    <w:rsid w:val="5533DA5C"/>
    <w:rsid w:val="55490A83"/>
    <w:rsid w:val="555AF5AA"/>
    <w:rsid w:val="556FE3C3"/>
    <w:rsid w:val="558E1732"/>
    <w:rsid w:val="5599BAD9"/>
    <w:rsid w:val="55CF8F88"/>
    <w:rsid w:val="55D9CC71"/>
    <w:rsid w:val="55F8BC7C"/>
    <w:rsid w:val="560D9DAD"/>
    <w:rsid w:val="565114BF"/>
    <w:rsid w:val="565E76F7"/>
    <w:rsid w:val="566CA21E"/>
    <w:rsid w:val="56877460"/>
    <w:rsid w:val="569CDE99"/>
    <w:rsid w:val="56B579C3"/>
    <w:rsid w:val="56C0CCD5"/>
    <w:rsid w:val="56C693EE"/>
    <w:rsid w:val="56D1E5A0"/>
    <w:rsid w:val="571A3098"/>
    <w:rsid w:val="576D713C"/>
    <w:rsid w:val="57764500"/>
    <w:rsid w:val="577F7311"/>
    <w:rsid w:val="57A18C83"/>
    <w:rsid w:val="57C8CC50"/>
    <w:rsid w:val="57EC4044"/>
    <w:rsid w:val="57F320E6"/>
    <w:rsid w:val="580927D3"/>
    <w:rsid w:val="5822A13A"/>
    <w:rsid w:val="5825EAD0"/>
    <w:rsid w:val="5829E33A"/>
    <w:rsid w:val="583C6D65"/>
    <w:rsid w:val="585C1CD0"/>
    <w:rsid w:val="58904076"/>
    <w:rsid w:val="58B35CCE"/>
    <w:rsid w:val="58CDA7D9"/>
    <w:rsid w:val="58D2A4CB"/>
    <w:rsid w:val="592B1E00"/>
    <w:rsid w:val="592E9933"/>
    <w:rsid w:val="592FB536"/>
    <w:rsid w:val="59311D28"/>
    <w:rsid w:val="59695597"/>
    <w:rsid w:val="596CE0AF"/>
    <w:rsid w:val="59B70C7F"/>
    <w:rsid w:val="59C018E3"/>
    <w:rsid w:val="59F1503C"/>
    <w:rsid w:val="59F337C8"/>
    <w:rsid w:val="5A10953A"/>
    <w:rsid w:val="5A4541D1"/>
    <w:rsid w:val="5A518002"/>
    <w:rsid w:val="5A6D473D"/>
    <w:rsid w:val="5A755FF5"/>
    <w:rsid w:val="5A8C6486"/>
    <w:rsid w:val="5AA08CF0"/>
    <w:rsid w:val="5AA32A5A"/>
    <w:rsid w:val="5AB7AFD6"/>
    <w:rsid w:val="5AB9A54C"/>
    <w:rsid w:val="5AC1FC11"/>
    <w:rsid w:val="5B227FD0"/>
    <w:rsid w:val="5B25CBEF"/>
    <w:rsid w:val="5B25EE7F"/>
    <w:rsid w:val="5B3C0E9B"/>
    <w:rsid w:val="5B526347"/>
    <w:rsid w:val="5B5E1FCF"/>
    <w:rsid w:val="5B77E705"/>
    <w:rsid w:val="5B789B8A"/>
    <w:rsid w:val="5B87D3CB"/>
    <w:rsid w:val="5BA2CD3C"/>
    <w:rsid w:val="5BA3FF22"/>
    <w:rsid w:val="5C14C8BB"/>
    <w:rsid w:val="5C154A98"/>
    <w:rsid w:val="5C221707"/>
    <w:rsid w:val="5C4A2AEE"/>
    <w:rsid w:val="5CFDE1AE"/>
    <w:rsid w:val="5D29DC4C"/>
    <w:rsid w:val="5D36085A"/>
    <w:rsid w:val="5D459162"/>
    <w:rsid w:val="5D4EC461"/>
    <w:rsid w:val="5D88C5FE"/>
    <w:rsid w:val="5D8CA3FB"/>
    <w:rsid w:val="5D8FBB71"/>
    <w:rsid w:val="5DD852A6"/>
    <w:rsid w:val="5DF7E3AC"/>
    <w:rsid w:val="5E06471B"/>
    <w:rsid w:val="5E0969A9"/>
    <w:rsid w:val="5E42F40E"/>
    <w:rsid w:val="5E84D7B7"/>
    <w:rsid w:val="5E905B3B"/>
    <w:rsid w:val="5EAD0E28"/>
    <w:rsid w:val="5EAD1F68"/>
    <w:rsid w:val="5EBCAB37"/>
    <w:rsid w:val="5EBFFF29"/>
    <w:rsid w:val="5EC0E797"/>
    <w:rsid w:val="5EE69C70"/>
    <w:rsid w:val="5EE818A1"/>
    <w:rsid w:val="5EE85E02"/>
    <w:rsid w:val="5EEBF83D"/>
    <w:rsid w:val="5F020F77"/>
    <w:rsid w:val="5F39CEEB"/>
    <w:rsid w:val="5F588618"/>
    <w:rsid w:val="5F705863"/>
    <w:rsid w:val="5F77D767"/>
    <w:rsid w:val="5F816E27"/>
    <w:rsid w:val="5F9A3311"/>
    <w:rsid w:val="5FA57EB7"/>
    <w:rsid w:val="5FA81C23"/>
    <w:rsid w:val="5FB5B2B9"/>
    <w:rsid w:val="5FDD87DE"/>
    <w:rsid w:val="60288DA6"/>
    <w:rsid w:val="60529F6A"/>
    <w:rsid w:val="60584947"/>
    <w:rsid w:val="605D7DF3"/>
    <w:rsid w:val="60EEEECC"/>
    <w:rsid w:val="60F8993C"/>
    <w:rsid w:val="60FC0EF0"/>
    <w:rsid w:val="610FD5D1"/>
    <w:rsid w:val="6126C3C6"/>
    <w:rsid w:val="615C6531"/>
    <w:rsid w:val="6179609F"/>
    <w:rsid w:val="617ECC01"/>
    <w:rsid w:val="6191457A"/>
    <w:rsid w:val="61A76867"/>
    <w:rsid w:val="61BAC0FF"/>
    <w:rsid w:val="61C9A87A"/>
    <w:rsid w:val="61D72C0F"/>
    <w:rsid w:val="61F822C0"/>
    <w:rsid w:val="621436FE"/>
    <w:rsid w:val="6222DACD"/>
    <w:rsid w:val="623D7AEE"/>
    <w:rsid w:val="625C9A65"/>
    <w:rsid w:val="6277845C"/>
    <w:rsid w:val="62B70396"/>
    <w:rsid w:val="62B8DA9E"/>
    <w:rsid w:val="62DBC916"/>
    <w:rsid w:val="62DF5CD1"/>
    <w:rsid w:val="62E1A29D"/>
    <w:rsid w:val="62F87BB3"/>
    <w:rsid w:val="633930E8"/>
    <w:rsid w:val="63407671"/>
    <w:rsid w:val="6388D736"/>
    <w:rsid w:val="6389EAEC"/>
    <w:rsid w:val="63A2285A"/>
    <w:rsid w:val="63A4DE30"/>
    <w:rsid w:val="63AFBA12"/>
    <w:rsid w:val="63C84A3C"/>
    <w:rsid w:val="63CF1F77"/>
    <w:rsid w:val="63DE3697"/>
    <w:rsid w:val="63ECDC38"/>
    <w:rsid w:val="640C03B6"/>
    <w:rsid w:val="64120E54"/>
    <w:rsid w:val="643E04C2"/>
    <w:rsid w:val="6445E120"/>
    <w:rsid w:val="6458D631"/>
    <w:rsid w:val="6464CB33"/>
    <w:rsid w:val="64A3C476"/>
    <w:rsid w:val="64AC6C9E"/>
    <w:rsid w:val="64B3D0FD"/>
    <w:rsid w:val="64B9BC13"/>
    <w:rsid w:val="64C50922"/>
    <w:rsid w:val="64CB479A"/>
    <w:rsid w:val="64D11D96"/>
    <w:rsid w:val="64FA2FEA"/>
    <w:rsid w:val="6512C58A"/>
    <w:rsid w:val="652AE354"/>
    <w:rsid w:val="6535C153"/>
    <w:rsid w:val="65560647"/>
    <w:rsid w:val="656337EF"/>
    <w:rsid w:val="656EA171"/>
    <w:rsid w:val="6592C369"/>
    <w:rsid w:val="65A0FC7B"/>
    <w:rsid w:val="65FB11BF"/>
    <w:rsid w:val="66048D36"/>
    <w:rsid w:val="66077579"/>
    <w:rsid w:val="662947DA"/>
    <w:rsid w:val="6631DDBF"/>
    <w:rsid w:val="6638F95B"/>
    <w:rsid w:val="66537865"/>
    <w:rsid w:val="665F14BF"/>
    <w:rsid w:val="666D5B3E"/>
    <w:rsid w:val="6677D9E3"/>
    <w:rsid w:val="667DBB80"/>
    <w:rsid w:val="668BAE1E"/>
    <w:rsid w:val="669DCD63"/>
    <w:rsid w:val="66BCABD4"/>
    <w:rsid w:val="66E27A65"/>
    <w:rsid w:val="66F6F0DE"/>
    <w:rsid w:val="6703A6CD"/>
    <w:rsid w:val="6711666B"/>
    <w:rsid w:val="676EB6C4"/>
    <w:rsid w:val="67858429"/>
    <w:rsid w:val="67ADAE73"/>
    <w:rsid w:val="67B1BBA7"/>
    <w:rsid w:val="67E3B202"/>
    <w:rsid w:val="680998E2"/>
    <w:rsid w:val="6820BEC7"/>
    <w:rsid w:val="682A58A6"/>
    <w:rsid w:val="68324B96"/>
    <w:rsid w:val="6836FBE3"/>
    <w:rsid w:val="68428CB9"/>
    <w:rsid w:val="6848CFE9"/>
    <w:rsid w:val="685D4859"/>
    <w:rsid w:val="689E4277"/>
    <w:rsid w:val="68A48AE8"/>
    <w:rsid w:val="68F8E45D"/>
    <w:rsid w:val="690617AA"/>
    <w:rsid w:val="69310F29"/>
    <w:rsid w:val="6935F5EB"/>
    <w:rsid w:val="694DE753"/>
    <w:rsid w:val="6953020E"/>
    <w:rsid w:val="69708144"/>
    <w:rsid w:val="69A1F1B8"/>
    <w:rsid w:val="69B302A3"/>
    <w:rsid w:val="69BFADC4"/>
    <w:rsid w:val="69EEEC02"/>
    <w:rsid w:val="69FC5284"/>
    <w:rsid w:val="6A039FCB"/>
    <w:rsid w:val="6A0B0979"/>
    <w:rsid w:val="6A50BD82"/>
    <w:rsid w:val="6A7AD07A"/>
    <w:rsid w:val="6ABCE624"/>
    <w:rsid w:val="6AEE86BE"/>
    <w:rsid w:val="6AF18A41"/>
    <w:rsid w:val="6B2E560F"/>
    <w:rsid w:val="6B48A41B"/>
    <w:rsid w:val="6B48E533"/>
    <w:rsid w:val="6B520A53"/>
    <w:rsid w:val="6B548192"/>
    <w:rsid w:val="6B576BEA"/>
    <w:rsid w:val="6B5DDC2C"/>
    <w:rsid w:val="6B956247"/>
    <w:rsid w:val="6B968035"/>
    <w:rsid w:val="6BBC8398"/>
    <w:rsid w:val="6BD74BA2"/>
    <w:rsid w:val="6BF5DC4B"/>
    <w:rsid w:val="6C0CD956"/>
    <w:rsid w:val="6C5A06D5"/>
    <w:rsid w:val="6C6B1C39"/>
    <w:rsid w:val="6C7B7EE5"/>
    <w:rsid w:val="6C9297E6"/>
    <w:rsid w:val="6CA07913"/>
    <w:rsid w:val="6CA15248"/>
    <w:rsid w:val="6CACCAD6"/>
    <w:rsid w:val="6CBA0A4A"/>
    <w:rsid w:val="6D03D65C"/>
    <w:rsid w:val="6D0C88D1"/>
    <w:rsid w:val="6D185804"/>
    <w:rsid w:val="6D18CA7B"/>
    <w:rsid w:val="6D2F1A04"/>
    <w:rsid w:val="6D42BA92"/>
    <w:rsid w:val="6D4789ED"/>
    <w:rsid w:val="6D53D9FA"/>
    <w:rsid w:val="6D61571F"/>
    <w:rsid w:val="6D8D6639"/>
    <w:rsid w:val="6D9BEA71"/>
    <w:rsid w:val="6DAE4758"/>
    <w:rsid w:val="6DC7628F"/>
    <w:rsid w:val="6DED4FF8"/>
    <w:rsid w:val="6DFA1C21"/>
    <w:rsid w:val="6E08E795"/>
    <w:rsid w:val="6E37814C"/>
    <w:rsid w:val="6E4D3CC0"/>
    <w:rsid w:val="6E51A667"/>
    <w:rsid w:val="6E5251F0"/>
    <w:rsid w:val="6E52BF4C"/>
    <w:rsid w:val="6EB2E301"/>
    <w:rsid w:val="6ED747AE"/>
    <w:rsid w:val="6EF8B61E"/>
    <w:rsid w:val="6EFA2640"/>
    <w:rsid w:val="6F159C9B"/>
    <w:rsid w:val="6F358030"/>
    <w:rsid w:val="6F400F5E"/>
    <w:rsid w:val="6F46FF5D"/>
    <w:rsid w:val="6F977A35"/>
    <w:rsid w:val="6FF3930B"/>
    <w:rsid w:val="700BAE0F"/>
    <w:rsid w:val="702BD3F2"/>
    <w:rsid w:val="703C36E4"/>
    <w:rsid w:val="7042544A"/>
    <w:rsid w:val="7066BF02"/>
    <w:rsid w:val="709990B2"/>
    <w:rsid w:val="70BC1A0A"/>
    <w:rsid w:val="71161D0C"/>
    <w:rsid w:val="7134BF66"/>
    <w:rsid w:val="715B8F26"/>
    <w:rsid w:val="718E9C66"/>
    <w:rsid w:val="71939330"/>
    <w:rsid w:val="71A72724"/>
    <w:rsid w:val="71BB27DB"/>
    <w:rsid w:val="71DAAF1E"/>
    <w:rsid w:val="71DE69EE"/>
    <w:rsid w:val="71E5E056"/>
    <w:rsid w:val="721419BC"/>
    <w:rsid w:val="72466DCE"/>
    <w:rsid w:val="72605544"/>
    <w:rsid w:val="72BBFC0D"/>
    <w:rsid w:val="72C08237"/>
    <w:rsid w:val="72D211E5"/>
    <w:rsid w:val="72E5F43F"/>
    <w:rsid w:val="72F205EB"/>
    <w:rsid w:val="72FBDFB0"/>
    <w:rsid w:val="72FE527E"/>
    <w:rsid w:val="730E6978"/>
    <w:rsid w:val="730F3DF5"/>
    <w:rsid w:val="732A150E"/>
    <w:rsid w:val="733109A8"/>
    <w:rsid w:val="736ADCD6"/>
    <w:rsid w:val="738CAEFB"/>
    <w:rsid w:val="7398659A"/>
    <w:rsid w:val="739C5539"/>
    <w:rsid w:val="73A994D0"/>
    <w:rsid w:val="73B57DB0"/>
    <w:rsid w:val="73C80E12"/>
    <w:rsid w:val="73E27250"/>
    <w:rsid w:val="73FB194D"/>
    <w:rsid w:val="7448527E"/>
    <w:rsid w:val="7449BEFF"/>
    <w:rsid w:val="745FF4CE"/>
    <w:rsid w:val="746B3FD0"/>
    <w:rsid w:val="749F120A"/>
    <w:rsid w:val="749FD32A"/>
    <w:rsid w:val="74A9CBA7"/>
    <w:rsid w:val="74AA9497"/>
    <w:rsid w:val="74C15BDC"/>
    <w:rsid w:val="74CB2059"/>
    <w:rsid w:val="7512F0B4"/>
    <w:rsid w:val="7518956E"/>
    <w:rsid w:val="753FD8A4"/>
    <w:rsid w:val="75670E96"/>
    <w:rsid w:val="757AAEDC"/>
    <w:rsid w:val="7587D578"/>
    <w:rsid w:val="75BA29D7"/>
    <w:rsid w:val="75C77EB5"/>
    <w:rsid w:val="75C91ACA"/>
    <w:rsid w:val="75F6F86B"/>
    <w:rsid w:val="7606AF8C"/>
    <w:rsid w:val="7649F9BB"/>
    <w:rsid w:val="76619B2C"/>
    <w:rsid w:val="7697A519"/>
    <w:rsid w:val="76985D5D"/>
    <w:rsid w:val="76B8BE4D"/>
    <w:rsid w:val="76C22677"/>
    <w:rsid w:val="76E94FBD"/>
    <w:rsid w:val="76EACAE9"/>
    <w:rsid w:val="76F166A6"/>
    <w:rsid w:val="7707F6E3"/>
    <w:rsid w:val="77084BC2"/>
    <w:rsid w:val="772298BE"/>
    <w:rsid w:val="77522374"/>
    <w:rsid w:val="7760B74C"/>
    <w:rsid w:val="7794C14D"/>
    <w:rsid w:val="77A1CF23"/>
    <w:rsid w:val="77BD9E31"/>
    <w:rsid w:val="77C62065"/>
    <w:rsid w:val="77CF08E4"/>
    <w:rsid w:val="77D00EFB"/>
    <w:rsid w:val="77FA4906"/>
    <w:rsid w:val="780A8798"/>
    <w:rsid w:val="781352E1"/>
    <w:rsid w:val="78261221"/>
    <w:rsid w:val="7864DE34"/>
    <w:rsid w:val="7876B29F"/>
    <w:rsid w:val="7887965F"/>
    <w:rsid w:val="78AEA1ED"/>
    <w:rsid w:val="79439879"/>
    <w:rsid w:val="795FDA1F"/>
    <w:rsid w:val="798A7839"/>
    <w:rsid w:val="79AC7161"/>
    <w:rsid w:val="79BC3E1D"/>
    <w:rsid w:val="79BDF74F"/>
    <w:rsid w:val="79D16DD5"/>
    <w:rsid w:val="7A0F4FF9"/>
    <w:rsid w:val="7A30582D"/>
    <w:rsid w:val="7A3EBAEB"/>
    <w:rsid w:val="7A42216A"/>
    <w:rsid w:val="7A42AC91"/>
    <w:rsid w:val="7A5C0E51"/>
    <w:rsid w:val="7A75FAC8"/>
    <w:rsid w:val="7AE90B00"/>
    <w:rsid w:val="7AF0DFE0"/>
    <w:rsid w:val="7B0C3BB4"/>
    <w:rsid w:val="7B0CE41A"/>
    <w:rsid w:val="7B0D225D"/>
    <w:rsid w:val="7B0E93A7"/>
    <w:rsid w:val="7B20AAF8"/>
    <w:rsid w:val="7B41138D"/>
    <w:rsid w:val="7B4FF7C0"/>
    <w:rsid w:val="7B73599C"/>
    <w:rsid w:val="7B7C1BD3"/>
    <w:rsid w:val="7BAC3DC9"/>
    <w:rsid w:val="7BB3BA10"/>
    <w:rsid w:val="7BC75501"/>
    <w:rsid w:val="7BDB0F00"/>
    <w:rsid w:val="7BF6B47C"/>
    <w:rsid w:val="7C058172"/>
    <w:rsid w:val="7C08DF3A"/>
    <w:rsid w:val="7C10E6C7"/>
    <w:rsid w:val="7C1E2103"/>
    <w:rsid w:val="7C3BAB86"/>
    <w:rsid w:val="7C6DA0D8"/>
    <w:rsid w:val="7C747B6F"/>
    <w:rsid w:val="7C9EC994"/>
    <w:rsid w:val="7CAC008C"/>
    <w:rsid w:val="7CDFA805"/>
    <w:rsid w:val="7CE81370"/>
    <w:rsid w:val="7CECE36B"/>
    <w:rsid w:val="7CF5309C"/>
    <w:rsid w:val="7D17B9CF"/>
    <w:rsid w:val="7D1BC04D"/>
    <w:rsid w:val="7D5185E2"/>
    <w:rsid w:val="7D5295C9"/>
    <w:rsid w:val="7DB4741B"/>
    <w:rsid w:val="7DB80E65"/>
    <w:rsid w:val="7DBDC9E5"/>
    <w:rsid w:val="7DE6E912"/>
    <w:rsid w:val="7E0049CF"/>
    <w:rsid w:val="7E3146DF"/>
    <w:rsid w:val="7EBCAC54"/>
    <w:rsid w:val="7F1193D4"/>
    <w:rsid w:val="7F3D75D8"/>
    <w:rsid w:val="7F450640"/>
    <w:rsid w:val="7F54E32B"/>
    <w:rsid w:val="7F5E12FF"/>
    <w:rsid w:val="7F63DB13"/>
    <w:rsid w:val="7F72F13D"/>
    <w:rsid w:val="7F94EE5E"/>
    <w:rsid w:val="7F9D0900"/>
    <w:rsid w:val="7F9EF25F"/>
    <w:rsid w:val="7FA47770"/>
    <w:rsid w:val="7FBC92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uiPriority="0" w:semiHidden="1" w:unhideWhenUsed="1" w:qFormat="1"/>
    <w:lsdException w:name="heading 3" w:locked="0" w:uiPriority="9" w:semiHidden="1" w:unhideWhenUsed="1" w:qFormat="1"/>
    <w:lsdException w:name="heading 4" w:locked="0" w:uiPriority="9" w:semiHidden="1" w:unhideWhenUsed="1" w:qFormat="1"/>
    <w:lsdException w:name="heading 5" w:locked="0" w:uiPriority="9" w:semiHidden="1"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uiPriority="35" w:semiHidden="1"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uiPriority="1" w:semiHidden="1" w:unhideWhenUsed="1"/>
    <w:lsdException w:name="Body Text" w:locked="0" w:uiPriority="0"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uiPriority="37" w:semiHidden="1" w:unhideWhenUsed="1" w:qFormat="1"/>
    <w:lsdException w:name="TOC Heading" w:uiPriority="39" w:semiHidden="1"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styleId="Normal" w:default="1">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hAnsiTheme="majorHAnsi" w:eastAsiaTheme="majorEastAsia" w:cstheme="majorBidi"/>
      <w:color w:val="2F5496" w:themeColor="accent1" w:themeShade="BF"/>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4"/>
    <w:qFormat/>
    <w:rsid w:val="00742AC5"/>
    <w:rPr>
      <w:rFonts w:ascii="Times New Roman" w:hAnsi="Times New Roman" w:eastAsia="SimSun" w:cstheme="majorBidi"/>
      <w:caps/>
      <w:spacing w:val="1"/>
      <w:sz w:val="24"/>
      <w:szCs w:val="32"/>
      <w14:numForm w14:val="lining"/>
    </w:rPr>
  </w:style>
  <w:style w:type="character" w:styleId="Ttulo2Car" w:customStyle="1">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styleId="Ttulo4Car" w:customStyle="1">
    <w:name w:val="Título 4 Car"/>
    <w:basedOn w:val="Fuentedeprrafopredeter"/>
    <w:link w:val="Ttulo4"/>
    <w:uiPriority w:val="7"/>
    <w:rsid w:val="00742AC5"/>
    <w:rPr>
      <w:rFonts w:ascii="Times New Roman" w:hAnsi="Times New Roman" w:eastAsia="SimSun" w:cstheme="majorBidi"/>
      <w:spacing w:val="1"/>
      <w:sz w:val="23"/>
      <w:szCs w:val="32"/>
      <w14:numForm w14:val="oldStyle"/>
    </w:rPr>
  </w:style>
  <w:style w:type="character" w:styleId="Ttulo5Car" w:customStyle="1">
    <w:name w:val="Título 5 Car"/>
    <w:basedOn w:val="Fuentedeprrafopredeter"/>
    <w:link w:val="Ttulo5"/>
    <w:uiPriority w:val="99"/>
    <w:semiHidden/>
    <w:rsid w:val="00F60611"/>
    <w:rPr>
      <w:rFonts w:asciiTheme="majorHAnsi" w:hAnsiTheme="majorHAnsi" w:eastAsiaTheme="majorEastAsia" w:cstheme="majorBidi"/>
      <w:color w:val="2F5496" w:themeColor="accent1" w:themeShade="BF"/>
      <w:spacing w:val="1"/>
      <w:sz w:val="23"/>
      <w14:numForm w14:val="oldStyle"/>
    </w:rPr>
  </w:style>
  <w:style w:type="paragraph" w:styleId="Captulo" w:customStyle="1">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styleId="TtCap" w:customStyle="1">
    <w:name w:val="Tít. Cap."/>
    <w:basedOn w:val="Normal"/>
    <w:next w:val="Autor"/>
    <w:uiPriority w:val="1"/>
    <w:qFormat/>
    <w:rsid w:val="001348A0"/>
    <w:pPr>
      <w:keepNext/>
      <w:keepLines/>
      <w:pBdr>
        <w:bottom w:val="single" w:color="auto" w:sz="4" w:space="10"/>
      </w:pBdr>
      <w:suppressAutoHyphens/>
      <w:spacing w:after="280"/>
      <w:contextualSpacing/>
      <w:jc w:val="center"/>
      <w:outlineLvl w:val="1"/>
    </w:pPr>
    <w:rPr>
      <w:rFonts w:eastAsia="SimSun" w:cs="Calibri Light"/>
      <w:caps/>
      <w:color w:val="000000"/>
      <w:spacing w:val="-2"/>
      <w:sz w:val="26"/>
      <w:szCs w:val="26"/>
      <w14:ligatures w14:val="all"/>
    </w:rPr>
  </w:style>
  <w:style w:type="paragraph" w:styleId="Autor" w:customStyle="1">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styleId="Adscripcin" w:customStyle="1">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styleId="Resumen" w:customStyle="1">
    <w:name w:val="Resumen"/>
    <w:basedOn w:val="Normal"/>
    <w:uiPriority w:val="99"/>
    <w:semiHidden/>
    <w:locked/>
    <w:rsid w:val="00B0717D"/>
    <w:pPr>
      <w:spacing w:line="264" w:lineRule="auto"/>
    </w:pPr>
    <w:rPr>
      <w:rFonts w:eastAsia="Calibri" w:cs="Calibri"/>
      <w:sz w:val="19"/>
      <w:szCs w:val="19"/>
      <w14:ligatures w14:val="all"/>
    </w:rPr>
  </w:style>
  <w:style w:type="character" w:styleId="Ttulo3Car" w:customStyle="1">
    <w:name w:val="Título 3 Car"/>
    <w:basedOn w:val="Fuentedeprrafopredeter"/>
    <w:link w:val="Ttulo3"/>
    <w:uiPriority w:val="6"/>
    <w:rsid w:val="00493A17"/>
    <w:rPr>
      <w:rFonts w:ascii="Times New Roman" w:hAnsi="Times New Roman" w:eastAsia="SimSun" w:cstheme="majorBidi"/>
      <w:spacing w:val="1"/>
      <w:sz w:val="23"/>
      <w:szCs w:val="32"/>
      <w14:numForm w14:val="lining"/>
    </w:rPr>
  </w:style>
  <w:style w:type="paragraph" w:styleId="Citalarga" w:customStyle="1">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styleId="TextonotapieCar" w:customStyle="1">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styleId="Notaalpie" w:customStyle="1">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styleId="BibliografaCar" w:customStyle="1">
    <w:name w:val="Bibliografía Car"/>
    <w:aliases w:val="Referencias Car"/>
    <w:basedOn w:val="Fuentedeprrafopredeter"/>
    <w:link w:val="Bibliografa"/>
    <w:uiPriority w:val="18"/>
    <w:rsid w:val="00F60611"/>
    <w:rPr>
      <w:rFonts w:ascii="Times New Roman" w:hAnsi="Times New Roman" w:eastAsia="Calibri" w:cs="Arial"/>
      <w:sz w:val="20"/>
      <w14:numForm w14:val="oldStyle"/>
      <w14:numSpacing w14:val="proportional"/>
    </w:rPr>
  </w:style>
  <w:style w:type="numbering" w:styleId="Vietaestrecha" w:customStyle="1">
    <w:name w:val="Viñeta estrecha"/>
    <w:basedOn w:val="Sinlista"/>
    <w:uiPriority w:val="99"/>
    <w:locked/>
    <w:rsid w:val="007701F1"/>
    <w:pPr>
      <w:numPr>
        <w:numId w:val="11"/>
      </w:numPr>
    </w:pPr>
  </w:style>
  <w:style w:type="paragraph" w:styleId="Listadoajustado" w:customStyle="1">
    <w:name w:val="Listado ajustado"/>
    <w:basedOn w:val="Normal"/>
    <w:link w:val="ListadoajustadoCar"/>
    <w:uiPriority w:val="11"/>
    <w:qFormat/>
    <w:rsid w:val="00140844"/>
    <w:pPr>
      <w:numPr>
        <w:numId w:val="12"/>
      </w:numPr>
      <w:spacing w:after="160"/>
      <w:ind w:left="851" w:hanging="284"/>
      <w:contextualSpacing/>
    </w:pPr>
  </w:style>
  <w:style w:type="paragraph" w:styleId="Listado" w:customStyle="1">
    <w:name w:val="Listado"/>
    <w:basedOn w:val="Listadoajustado"/>
    <w:uiPriority w:val="10"/>
    <w:qFormat/>
    <w:rsid w:val="002A43CD"/>
    <w:pPr>
      <w:contextualSpacing w:val="0"/>
    </w:pPr>
  </w:style>
  <w:style w:type="character" w:styleId="ListadoajustadoCar" w:customStyle="1">
    <w:name w:val="Listado ajustado Car"/>
    <w:basedOn w:val="BibliografaCar"/>
    <w:link w:val="Listadoajustado"/>
    <w:uiPriority w:val="11"/>
    <w:rsid w:val="00140844"/>
    <w:rPr>
      <w:rFonts w:ascii="Times New Roman" w:hAnsi="Times New Roman" w:eastAsia="Calibri" w:cs="Arial"/>
      <w:spacing w:val="1"/>
      <w:sz w:val="23"/>
      <w14:numForm w14:val="oldStyle"/>
      <w14:numSpacing w14:val="proportional"/>
    </w:rPr>
  </w:style>
  <w:style w:type="character" w:styleId="negrita" w:customStyle="1">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as" w:customStyle="1">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styleId="tablasCar" w:customStyle="1">
    <w:name w:val="tablas Car"/>
    <w:basedOn w:val="Fuentedeprrafopredeter"/>
    <w:link w:val="tablas"/>
    <w:uiPriority w:val="99"/>
    <w:semiHidden/>
    <w:rsid w:val="00F60611"/>
    <w:rPr>
      <w:rFonts w:ascii="Arial Narrow" w:hAnsi="Arial Narrow" w:cs="Arial"/>
      <w:sz w:val="18"/>
      <w:szCs w:val="16"/>
    </w:rPr>
  </w:style>
  <w:style w:type="paragraph" w:styleId="Figuras" w:customStyle="1">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color="7F7F7F" w:themeColor="text1" w:themeTint="80" w:sz="4" w:space="0"/>
        <w:bottom w:val="single" w:color="7F7F7F" w:themeColor="text1" w:themeTint="80" w:sz="4" w:space="0"/>
      </w:tblBorders>
    </w:tblPr>
    <w:tcPr>
      <w:shd w:val="clear" w:color="auto" w:fill="auto"/>
    </w:tcPr>
    <w:tblStylePr w:type="firstRow">
      <w:rPr>
        <w:b/>
        <w:bCs/>
      </w:rPr>
      <w:tblPr/>
      <w:tcPr>
        <w:tcBorders>
          <w:bottom w:val="single" w:color="7F7F7F" w:themeColor="text1" w:themeTint="80" w:sz="4" w:space="0"/>
          <w:tl2br w:val="none" w:color="auto" w:sz="0" w:space="0"/>
          <w:tr2bl w:val="none" w:color="auto" w:sz="0" w:space="0"/>
        </w:tcBorders>
      </w:tcPr>
    </w:tblStylePr>
    <w:tblStylePr w:type="lastRow">
      <w:rPr>
        <w:b/>
        <w:bCs/>
      </w:rPr>
      <w:tblPr/>
      <w:tcPr>
        <w:tcBorders>
          <w:top w:val="single" w:color="7F7F7F" w:themeColor="text1" w:themeTint="80" w:sz="4" w:space="0"/>
          <w:tl2br w:val="none" w:color="auto" w:sz="0" w:space="0"/>
          <w:tr2bl w:val="none" w:color="auto" w:sz="0"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a" w:customStyle="1">
    <w:name w:val="Tabla"/>
    <w:basedOn w:val="Tablanormal"/>
    <w:uiPriority w:val="99"/>
    <w:locked/>
    <w:rsid w:val="008238DE"/>
    <w:pPr>
      <w:spacing w:after="0" w:line="240" w:lineRule="auto"/>
    </w:pPr>
    <w:rPr>
      <w:rFonts w:ascii="Arial Narrow" w:hAnsi="Arial Narrow"/>
      <w:sz w:val="20"/>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styleId="Tablatexto" w:customStyle="1">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styleId="Listadonmeros" w:customStyle="1">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styleId="PrrafodelistaCar" w:customStyle="1">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styleId="ListadonmerosCar" w:customStyle="1">
    <w:name w:val="Listado números Car"/>
    <w:basedOn w:val="PrrafodelistaCar"/>
    <w:link w:val="Listadonmeros"/>
    <w:uiPriority w:val="12"/>
    <w:rsid w:val="00140844"/>
    <w:rPr>
      <w:rFonts w:ascii="Times New Roman" w:hAnsi="Times New Roman"/>
      <w:spacing w:val="1"/>
      <w:sz w:val="23"/>
      <w14:numForm w14:val="lining"/>
    </w:rPr>
  </w:style>
  <w:style w:type="paragraph" w:styleId="Fuente" w:customStyle="1">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styleId="NotaalpieCar" w:customStyle="1">
    <w:name w:val="Nota al pie Car"/>
    <w:basedOn w:val="TextonotapieCar"/>
    <w:link w:val="Notaalpie"/>
    <w:uiPriority w:val="14"/>
    <w:rsid w:val="002433EC"/>
    <w:rPr>
      <w:rFonts w:ascii="Arial Narrow" w:hAnsi="Arial Narrow"/>
      <w:spacing w:val="1"/>
      <w:sz w:val="19"/>
      <w:szCs w:val="20"/>
      <w14:numForm w14:val="oldStyle"/>
    </w:rPr>
  </w:style>
  <w:style w:type="character" w:styleId="FigurasCar" w:customStyle="1">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styleId="FuenteCar" w:customStyle="1">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styleId="Mencinsinresolver1" w:customStyle="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hAnsi="Calibri" w:eastAsia="Arial Unicode MS" w:cs="font990"/>
      <w:spacing w:val="0"/>
      <w:kern w:val="1"/>
      <w:sz w:val="22"/>
      <w:lang w:eastAsia="zh-CN"/>
    </w:rPr>
  </w:style>
  <w:style w:type="character" w:styleId="TextoindependienteCar" w:customStyle="1">
    <w:name w:val="Texto independiente Car"/>
    <w:basedOn w:val="Fuentedeprrafopredeter"/>
    <w:link w:val="Textoindependiente"/>
    <w:uiPriority w:val="99"/>
    <w:semiHidden/>
    <w:qFormat/>
    <w:rsid w:val="00F60611"/>
    <w:rPr>
      <w:rFonts w:ascii="Calibri" w:hAnsi="Calibri" w:eastAsia="Arial Unicode MS" w:cs="font990"/>
      <w:kern w:val="1"/>
      <w:lang w:eastAsia="zh-CN"/>
      <w14:numForm w14:val="oldStyle"/>
    </w:rPr>
  </w:style>
  <w:style w:type="character" w:styleId="14Versalitas" w:customStyle="1">
    <w:name w:val="14.Versalitas"/>
    <w:basedOn w:val="Fuentedeprrafopredeter"/>
    <w:uiPriority w:val="99"/>
    <w:semiHidden/>
    <w:locked/>
    <w:rsid w:val="009E664A"/>
    <w:rPr>
      <w:caps w:val="0"/>
      <w:smallCaps/>
    </w:rPr>
  </w:style>
  <w:style w:type="paragraph" w:styleId="Listadoletras" w:customStyle="1">
    <w:name w:val="Listado letras"/>
    <w:basedOn w:val="Listadonmeros"/>
    <w:link w:val="ListadoletrasCar"/>
    <w:uiPriority w:val="13"/>
    <w:qFormat/>
    <w:rsid w:val="00140844"/>
    <w:pPr>
      <w:numPr>
        <w:numId w:val="35"/>
      </w:numPr>
      <w:ind w:left="851" w:hanging="284"/>
    </w:pPr>
  </w:style>
  <w:style w:type="character" w:styleId="ListadoletrasCar" w:customStyle="1">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styleId="AsuntodelcomentarioCar" w:customStyle="1">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styleId="Nmerofigura" w:customStyle="1">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styleId="NmerofiguraCar" w:customStyle="1">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customXml" Target="../customXml/item1.xml" Id="rId2" /><Relationship Type="http://schemas.openxmlformats.org/officeDocument/2006/relationships/fontTable" Target="fontTable.xml" Id="rId29"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image" Target="media/image2.png"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30" /><Relationship Type="http://schemas.openxmlformats.org/officeDocument/2006/relationships/hyperlink" Target="https://www.congress.gov/crs_external_products/R/PDF/R41831/R41831.4.pdf" TargetMode="External" Id="R8ea7388c3d384be5" /><Relationship Type="http://schemas.openxmlformats.org/officeDocument/2006/relationships/hyperlink" Target="https://www.gob.mx/cenapred/articulos/los-sismos-historicos-de-septiembre?idiom=es" TargetMode="External" Id="R73f2cb17027149ee" /><Relationship Type="http://schemas.openxmlformats.org/officeDocument/2006/relationships/hyperlink" Target="https://www.paho.org/sites/default/files/2024-01/health-response-2010-haiti-earthquake-summary-es.pdf" TargetMode="External" Id="R7db6256373af4cf5" /><Relationship Type="http://schemas.openxmlformats.org/officeDocument/2006/relationships/hyperlink" Target="https://www.redalyc.org/articulo.oa?id=72155359006" TargetMode="External" Id="R51dbe5112bee499c" /><Relationship Type="http://schemas.openxmlformats.org/officeDocument/2006/relationships/hyperlink" Target="https://elpais.com/mexico/2025-09-19/ciudad-de-mexico-conmemora-el-19s-con-homenajes-charlas-y-exposiciones-al-cumplirse-40-anos-del-gran-sismo-de-1985.html" TargetMode="External" Id="Red8ed8f9085045f1" /><Relationship Type="http://schemas.openxmlformats.org/officeDocument/2006/relationships/hyperlink" Target="https://www.iaea.org/es/temas/accidente-nuclear-de-fukushima-daiichi" TargetMode="External" Id="R6b6d720a1a924fe7" /><Relationship Type="http://schemas.openxmlformats.org/officeDocument/2006/relationships/hyperlink" Target="https://www.redalyc.org/articulo.oa?id=25804705" TargetMode="External" Id="R983dd2be04b447d8" /><Relationship Type="http://schemas.openxmlformats.org/officeDocument/2006/relationships/hyperlink" Target="https://onu-habitat.org/index.php/sequias-tormentas-e-inundaciones-el-agua-y-el-cambio-climatico-dominan-la-lista-de-desastres" TargetMode="External" Id="R08450dc30a624393" /><Relationship Type="http://schemas.openxmlformats.org/officeDocument/2006/relationships/hyperlink" Target="https://www.bbc.com/mundo/noticias-internacional-58222126" TargetMode="External" Id="R2e82a0b65d66417c" /><Relationship Type="http://schemas.openxmlformats.org/officeDocument/2006/relationships/hyperlink" Target="http://www.udgvirtual.udg.mx/paakat/index.php/paakat/article/view/810" TargetMode="External" Id="Rf902c5fc2c5b449d" /><Relationship Type="http://schemas.openxmlformats.org/officeDocument/2006/relationships/hyperlink" Target="https://doi.org/10.14718/RevArq.2024.26.5024" TargetMode="External" Id="R34d9ee0890174ba8" /><Relationship Type="http://schemas.openxmlformats.org/officeDocument/2006/relationships/hyperlink" Target="https://elpais.com/cultura/2026-03-11/la-cultura-despues-de-la-tragedia-de-2011-en-japon-elipsis-y-respeto-por-las-victimas.html" TargetMode="External" Id="R518af6c17027445c" /><Relationship Type="http://schemas.openxmlformats.org/officeDocument/2006/relationships/hyperlink" Target="https://elpais.com/elpais/2020/01/09/album/1578569529_549176.html#foto_gal_3" TargetMode="External" Id="R01a17d2e536641fb" /><Relationship Type="http://schemas.openxmlformats.org/officeDocument/2006/relationships/hyperlink" Target="https://www.elfinanciero.com.mx/cdmx/2025/09/19/el-19-de-septiembre-y-la-sombra-de-dos-grandes-tragedias/" TargetMode="External" Id="Re68fc80c6ddb4d1f" /><Relationship Type="http://schemas.openxmlformats.org/officeDocument/2006/relationships/hyperlink" Target="https://www.un.org/es/desa-es/la-poblaci%C3%B3n-mundial-llegar%C3%A1-8000-millones-en-2022" TargetMode="External" Id="R657627201fd441f8" /><Relationship Type="http://schemas.openxmlformats.org/officeDocument/2006/relationships/hyperlink" Target="https://www.geofisica.unam.mx/assets/geonoticias189.pdf" TargetMode="External" Id="Rbd4e2d303d54474b" /><Relationship Type="http://schemas.openxmlformats.org/officeDocument/2006/relationships/hyperlink" Target="https://www3.weforum.org/docs/WEF_The_Global_Risks_Report_2024.pdf" TargetMode="External" Id="R07497ed734664b32" /></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F97C8-7BF5-4E59-BEA3-A5C95610F84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plantilla3</ap:Template>
  <ap:Application>Microsoft Word for the web</ap:Application>
  <ap:DocSecurity>0</ap:DocSecurity>
  <ap:ScaleCrop>false</ap:ScaleCrop>
  <ap:Manager>EGREGIUS</ap:Manager>
  <ap:Company>EG-DYKINSON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Asunto</dc:subject>
  <dc:creator>Egregius</dc:creator>
  <keywords>Etiqueta</keywords>
  <dc:description/>
  <lastModifiedBy>Oscar Rivera</lastModifiedBy>
  <revision>17</revision>
  <dcterms:created xsi:type="dcterms:W3CDTF">2025-11-21T00:02:00.0000000Z</dcterms:created>
  <dcterms:modified xsi:type="dcterms:W3CDTF">2026-09-04T19:05:47.4545678Z</dcterms:modified>
  <category>Categoria</category>
  <contentStatus>Estado</contentStatus>
</coreProperties>
</file>