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084B5" w14:textId="1CA1E472" w:rsidR="001348A0" w:rsidRPr="00411E44" w:rsidRDefault="001348A0" w:rsidP="001348A0">
      <w:pPr>
        <w:pStyle w:val="Captulo"/>
      </w:pPr>
      <w:r w:rsidRPr="00411E44">
        <w:t>Capítulo XXX</w:t>
      </w:r>
    </w:p>
    <w:p w14:paraId="2466AB7B" w14:textId="77777777" w:rsidR="00BE4706" w:rsidRDefault="00BE4706" w:rsidP="00BE4706">
      <w:pPr>
        <w:pStyle w:val="Ttulo1"/>
        <w:spacing w:line="355" w:lineRule="auto"/>
      </w:pPr>
      <w:r>
        <w:rPr>
          <w:lang w:eastAsia="es-ES"/>
        </w:rPr>
        <w:t xml:space="preserve"> </w:t>
      </w:r>
      <w:r>
        <w:t>EL PODER DE</w:t>
      </w:r>
      <w:r>
        <w:rPr>
          <w:spacing w:val="-2"/>
        </w:rPr>
        <w:t xml:space="preserve"> </w:t>
      </w:r>
      <w:r>
        <w:t>LOS</w:t>
      </w:r>
      <w:r>
        <w:rPr>
          <w:spacing w:val="-2"/>
        </w:rPr>
        <w:t xml:space="preserve"> </w:t>
      </w:r>
      <w:r>
        <w:t>ALGORITMOS Y</w:t>
      </w:r>
      <w:r>
        <w:rPr>
          <w:spacing w:val="-2"/>
        </w:rPr>
        <w:t xml:space="preserve"> </w:t>
      </w:r>
      <w:r>
        <w:t>EL</w:t>
      </w:r>
      <w:r>
        <w:rPr>
          <w:spacing w:val="-4"/>
        </w:rPr>
        <w:t xml:space="preserve"> </w:t>
      </w:r>
      <w:r>
        <w:t>CONTROL</w:t>
      </w:r>
      <w:r>
        <w:rPr>
          <w:spacing w:val="-4"/>
        </w:rPr>
        <w:t xml:space="preserve"> </w:t>
      </w:r>
      <w:r>
        <w:t>INFORMATIVO</w:t>
      </w:r>
      <w:r>
        <w:rPr>
          <w:spacing w:val="-15"/>
        </w:rPr>
        <w:t xml:space="preserve"> </w:t>
      </w:r>
      <w:r>
        <w:t>EN LOS ENTORNOS</w:t>
      </w:r>
      <w:r>
        <w:rPr>
          <w:spacing w:val="-6"/>
        </w:rPr>
        <w:t xml:space="preserve"> </w:t>
      </w:r>
      <w:r>
        <w:t>DIGITALES</w:t>
      </w:r>
    </w:p>
    <w:p w14:paraId="3A04BF1F" w14:textId="01EA7631" w:rsidR="00544E17" w:rsidRDefault="00BE4706" w:rsidP="00544E17">
      <w:pPr>
        <w:pStyle w:val="Autor"/>
        <w:rPr>
          <w:lang w:eastAsia="es-ES"/>
        </w:rPr>
      </w:pPr>
      <w:r>
        <w:rPr>
          <w:lang w:eastAsia="es-ES"/>
        </w:rPr>
        <w:t>martha Suntaxi Andrade</w:t>
      </w:r>
    </w:p>
    <w:p w14:paraId="553961FB" w14:textId="5192515E" w:rsidR="00BE4706" w:rsidRDefault="00BE4706" w:rsidP="00BE4706">
      <w:pPr>
        <w:pStyle w:val="Adscripcin"/>
        <w:rPr>
          <w:lang w:eastAsia="es-ES"/>
        </w:rPr>
      </w:pPr>
      <w:r>
        <w:rPr>
          <w:lang w:eastAsia="es-ES"/>
        </w:rPr>
        <w:t xml:space="preserve">Universidad </w:t>
      </w:r>
      <w:r w:rsidR="00B5156F" w:rsidRPr="00411E44">
        <w:rPr>
          <w:lang w:eastAsia="es-ES"/>
        </w:rPr>
        <w:t>Estatal Península de Santa Elena</w:t>
      </w:r>
      <w:r w:rsidR="00B5156F">
        <w:rPr>
          <w:lang w:eastAsia="es-ES"/>
        </w:rPr>
        <w:t xml:space="preserve"> </w:t>
      </w:r>
    </w:p>
    <w:p w14:paraId="12606D53" w14:textId="40E8FA67" w:rsidR="00BE4706" w:rsidRPr="00BE4706" w:rsidRDefault="00BE4706" w:rsidP="00BE4706">
      <w:pPr>
        <w:pStyle w:val="Autor"/>
        <w:rPr>
          <w:lang w:eastAsia="es-ES"/>
        </w:rPr>
      </w:pPr>
      <w:r w:rsidRPr="00BE4706">
        <w:rPr>
          <w:lang w:eastAsia="es-ES"/>
        </w:rPr>
        <w:t>MARÍA ISABEL POSLIGUA QUINDE</w:t>
      </w:r>
    </w:p>
    <w:p w14:paraId="6324D6C9" w14:textId="77777777" w:rsidR="00544E17" w:rsidRDefault="00544E17" w:rsidP="00544E17">
      <w:pPr>
        <w:pStyle w:val="Adscripcin"/>
        <w:rPr>
          <w:lang w:eastAsia="es-ES"/>
        </w:rPr>
      </w:pPr>
      <w:r w:rsidRPr="00411E44">
        <w:rPr>
          <w:lang w:eastAsia="es-ES"/>
        </w:rPr>
        <w:t>Universidad Estatal Península de Santa Elena</w:t>
      </w:r>
    </w:p>
    <w:p w14:paraId="0B73EC91" w14:textId="38A1E351" w:rsidR="00BE4706" w:rsidRPr="00BE4706" w:rsidRDefault="00BE4706" w:rsidP="00BE4706">
      <w:pPr>
        <w:pStyle w:val="Autor"/>
        <w:rPr>
          <w:lang w:eastAsia="es-ES"/>
        </w:rPr>
      </w:pPr>
      <w:r>
        <w:rPr>
          <w:lang w:eastAsia="es-ES"/>
        </w:rPr>
        <w:t>PETER SANTAMARIA ROMERO</w:t>
      </w:r>
    </w:p>
    <w:p w14:paraId="357E3873" w14:textId="77777777" w:rsidR="00BE4706" w:rsidRPr="00411E44" w:rsidRDefault="00BE4706" w:rsidP="00BE4706">
      <w:pPr>
        <w:pStyle w:val="Adscripcin"/>
        <w:rPr>
          <w:lang w:eastAsia="es-ES"/>
        </w:rPr>
      </w:pPr>
      <w:r w:rsidRPr="00411E44">
        <w:rPr>
          <w:lang w:eastAsia="es-ES"/>
        </w:rPr>
        <w:t>Universidad Estatal Península de Santa Elena</w:t>
      </w:r>
    </w:p>
    <w:p w14:paraId="6A02D415" w14:textId="1750C4A6" w:rsidR="0015066B" w:rsidRPr="00411E44" w:rsidRDefault="0015066B" w:rsidP="0015066B">
      <w:pPr>
        <w:pStyle w:val="Adscripcin"/>
      </w:pPr>
    </w:p>
    <w:p w14:paraId="7FB42A6F" w14:textId="51AE2574" w:rsidR="009C0DFA" w:rsidRPr="00411E44" w:rsidRDefault="00721EBE" w:rsidP="00C45F7D">
      <w:pPr>
        <w:pStyle w:val="Ttulo1"/>
      </w:pPr>
      <w:r w:rsidRPr="00411E44">
        <w:t xml:space="preserve">1. </w:t>
      </w:r>
      <w:r w:rsidR="0015066B" w:rsidRPr="00411E44">
        <w:t>Introducción</w:t>
      </w:r>
    </w:p>
    <w:p w14:paraId="377F8324" w14:textId="77777777" w:rsidR="00BC70BF" w:rsidRDefault="00BC70BF" w:rsidP="00BC70BF">
      <w:r>
        <w:t>En esta era digital, los algoritmos son una amplia infraestructura tecnológica invisible pero decisiva en las organización y distribución de la información, circulación de contenidos, convirtiendo en cada usuario una experiencia distinta.</w:t>
      </w:r>
      <w:r w:rsidRPr="00BC70BF">
        <w:t xml:space="preserve"> </w:t>
      </w:r>
      <w:r>
        <w:t>Estos sistemas automatizados</w:t>
      </w:r>
      <w:r w:rsidRPr="00BC70BF">
        <w:t xml:space="preserve"> </w:t>
      </w:r>
      <w:r>
        <w:t>operan como</w:t>
      </w:r>
      <w:r w:rsidRPr="00BC70BF">
        <w:t xml:space="preserve"> </w:t>
      </w:r>
      <w:r>
        <w:t>dispositivos de</w:t>
      </w:r>
      <w:r w:rsidRPr="00BC70BF">
        <w:t xml:space="preserve"> </w:t>
      </w:r>
      <w:r>
        <w:t>mediación</w:t>
      </w:r>
      <w:r w:rsidRPr="00BC70BF">
        <w:t xml:space="preserve"> </w:t>
      </w:r>
      <w:r>
        <w:t>cultural,</w:t>
      </w:r>
      <w:r w:rsidRPr="00BC70BF">
        <w:t xml:space="preserve"> </w:t>
      </w:r>
      <w:r>
        <w:t>económica,</w:t>
      </w:r>
      <w:r w:rsidRPr="00BC70BF">
        <w:t xml:space="preserve"> </w:t>
      </w:r>
      <w:r>
        <w:t>política que influyen en los seres humanos en lo que leen, ven, opinen y sienten dentro de los entornos</w:t>
      </w:r>
      <w:r w:rsidRPr="00BC70BF">
        <w:t xml:space="preserve"> </w:t>
      </w:r>
      <w:r>
        <w:t>digitales</w:t>
      </w:r>
      <w:r w:rsidRPr="00BC70BF">
        <w:t xml:space="preserve"> </w:t>
      </w:r>
      <w:r>
        <w:t>donde</w:t>
      </w:r>
      <w:r w:rsidRPr="00BC70BF">
        <w:t xml:space="preserve"> </w:t>
      </w:r>
      <w:r>
        <w:t>navegan</w:t>
      </w:r>
      <w:r w:rsidRPr="00BC70BF">
        <w:t xml:space="preserve"> </w:t>
      </w:r>
      <w:r>
        <w:t>y</w:t>
      </w:r>
      <w:r w:rsidRPr="00BC70BF">
        <w:t xml:space="preserve"> </w:t>
      </w:r>
      <w:r>
        <w:t>dejan</w:t>
      </w:r>
      <w:r w:rsidRPr="00BC70BF">
        <w:t xml:space="preserve"> </w:t>
      </w:r>
      <w:r>
        <w:t>sus</w:t>
      </w:r>
      <w:r w:rsidRPr="00BC70BF">
        <w:t xml:space="preserve"> </w:t>
      </w:r>
      <w:r>
        <w:t>necesidades.</w:t>
      </w:r>
      <w:r w:rsidRPr="00BC70BF">
        <w:t xml:space="preserve"> </w:t>
      </w:r>
      <w:r>
        <w:t>(Gillespie,</w:t>
      </w:r>
      <w:r w:rsidRPr="00BC70BF">
        <w:t xml:space="preserve"> </w:t>
      </w:r>
      <w:r>
        <w:t>2014; Van</w:t>
      </w:r>
      <w:r w:rsidRPr="00BC70BF">
        <w:t xml:space="preserve"> </w:t>
      </w:r>
      <w:r>
        <w:t>Dijck, 2016).</w:t>
      </w:r>
      <w:r w:rsidRPr="00BC70BF">
        <w:t xml:space="preserve"> </w:t>
      </w:r>
      <w:r>
        <w:t>A</w:t>
      </w:r>
      <w:r w:rsidRPr="00BC70BF">
        <w:t xml:space="preserve"> </w:t>
      </w:r>
      <w:r>
        <w:t>través</w:t>
      </w:r>
      <w:r w:rsidRPr="00BC70BF">
        <w:t xml:space="preserve"> </w:t>
      </w:r>
      <w:r>
        <w:t>de</w:t>
      </w:r>
      <w:r w:rsidRPr="00BC70BF">
        <w:t xml:space="preserve"> </w:t>
      </w:r>
      <w:r>
        <w:t>los</w:t>
      </w:r>
      <w:r w:rsidRPr="00BC70BF">
        <w:t xml:space="preserve"> </w:t>
      </w:r>
      <w:r>
        <w:t>procesos</w:t>
      </w:r>
      <w:r w:rsidRPr="00BC70BF">
        <w:t xml:space="preserve"> </w:t>
      </w:r>
      <w:r>
        <w:t>de</w:t>
      </w:r>
      <w:r w:rsidRPr="00BC70BF">
        <w:t xml:space="preserve"> </w:t>
      </w:r>
      <w:r>
        <w:t>personalización,</w:t>
      </w:r>
      <w:r w:rsidRPr="00BC70BF">
        <w:t xml:space="preserve"> </w:t>
      </w:r>
      <w:r>
        <w:t>recomendación</w:t>
      </w:r>
      <w:r w:rsidRPr="00BC70BF">
        <w:t xml:space="preserve"> </w:t>
      </w:r>
      <w:r>
        <w:t>y</w:t>
      </w:r>
      <w:r w:rsidRPr="00BC70BF">
        <w:t xml:space="preserve"> </w:t>
      </w:r>
      <w:r>
        <w:t>jerarquización de contenidos,</w:t>
      </w:r>
      <w:r w:rsidRPr="00BC70BF">
        <w:t xml:space="preserve"> </w:t>
      </w:r>
      <w:r>
        <w:t>los datos personales quedan expuestos como</w:t>
      </w:r>
      <w:r w:rsidRPr="00BC70BF">
        <w:t xml:space="preserve"> </w:t>
      </w:r>
      <w:r>
        <w:t>minería de información</w:t>
      </w:r>
      <w:r w:rsidRPr="00BC70BF">
        <w:t xml:space="preserve"> </w:t>
      </w:r>
      <w:r>
        <w:t xml:space="preserve">para predecir comportamientos buscando una rentabilidad económica de las plataformas </w:t>
      </w:r>
      <w:r w:rsidRPr="00BC70BF">
        <w:t>digitales.</w:t>
      </w:r>
    </w:p>
    <w:p w14:paraId="31D6C343" w14:textId="7DCFC8FC" w:rsidR="00BC70BF" w:rsidRDefault="00BC70BF" w:rsidP="00BC70BF">
      <w:r>
        <w:t>La</w:t>
      </w:r>
      <w:r w:rsidRPr="00BC70BF">
        <w:t xml:space="preserve"> </w:t>
      </w:r>
      <w:r>
        <w:t>burbuja de filtro</w:t>
      </w:r>
      <w:r w:rsidRPr="00BC70BF">
        <w:t xml:space="preserve"> </w:t>
      </w:r>
      <w:r>
        <w:t>de Eliser Pariser</w:t>
      </w:r>
      <w:r w:rsidRPr="00BC70BF">
        <w:t xml:space="preserve"> </w:t>
      </w:r>
      <w:r>
        <w:t>adquiere una gran</w:t>
      </w:r>
      <w:r w:rsidRPr="00BC70BF">
        <w:t xml:space="preserve"> </w:t>
      </w:r>
      <w:r>
        <w:t>importancia</w:t>
      </w:r>
      <w:r w:rsidRPr="00BC70BF">
        <w:t xml:space="preserve"> </w:t>
      </w:r>
      <w:r>
        <w:t>por</w:t>
      </w:r>
      <w:r w:rsidRPr="00BC70BF">
        <w:t xml:space="preserve"> </w:t>
      </w:r>
      <w:r>
        <w:t>su influencia</w:t>
      </w:r>
      <w:r w:rsidRPr="00BC70BF">
        <w:t xml:space="preserve"> </w:t>
      </w:r>
      <w:r>
        <w:t>en el usuario, para poder comprender las consecuencias sociales y culturales de la curaduría algorítmica.</w:t>
      </w:r>
      <w:r w:rsidRPr="00BC70BF">
        <w:t xml:space="preserve"> </w:t>
      </w:r>
      <w:r>
        <w:t xml:space="preserve">Estos datos son expuestos para que las personas reciban </w:t>
      </w:r>
      <w:r w:rsidR="00B5156F">
        <w:t>contenido</w:t>
      </w:r>
      <w:r w:rsidR="00B5156F" w:rsidRPr="00BC70BF">
        <w:t>s afines</w:t>
      </w:r>
      <w:r w:rsidRPr="00BC70BF">
        <w:t xml:space="preserve"> </w:t>
      </w:r>
      <w:r>
        <w:t>a</w:t>
      </w:r>
      <w:r w:rsidRPr="00BC70BF">
        <w:t xml:space="preserve"> </w:t>
      </w:r>
      <w:r>
        <w:t>su</w:t>
      </w:r>
      <w:r w:rsidRPr="00BC70BF">
        <w:t xml:space="preserve"> </w:t>
      </w:r>
      <w:r>
        <w:t>búsqueda,</w:t>
      </w:r>
      <w:r w:rsidRPr="00BC70BF">
        <w:t xml:space="preserve"> </w:t>
      </w:r>
      <w:r>
        <w:t>creencia,</w:t>
      </w:r>
      <w:r w:rsidRPr="00BC70BF">
        <w:t xml:space="preserve"> </w:t>
      </w:r>
      <w:r>
        <w:t>intereses</w:t>
      </w:r>
      <w:r w:rsidRPr="00BC70BF">
        <w:t xml:space="preserve"> </w:t>
      </w:r>
      <w:r>
        <w:t>y</w:t>
      </w:r>
      <w:r w:rsidRPr="00BC70BF">
        <w:t xml:space="preserve"> </w:t>
      </w:r>
      <w:r>
        <w:t>costumbres</w:t>
      </w:r>
      <w:r w:rsidRPr="00BC70BF">
        <w:t xml:space="preserve"> </w:t>
      </w:r>
      <w:r>
        <w:t>diarias motivadas</w:t>
      </w:r>
      <w:r w:rsidRPr="00BC70BF">
        <w:t xml:space="preserve"> </w:t>
      </w:r>
      <w:r>
        <w:t>en las redes sociales, lo que los limita al pluralismo informativo y diversidad. Estos fenómenos</w:t>
      </w:r>
      <w:r w:rsidRPr="00BC70BF">
        <w:t xml:space="preserve"> </w:t>
      </w:r>
      <w:r>
        <w:t>son grandes interrogantes para una vida</w:t>
      </w:r>
      <w:r w:rsidRPr="00BC70BF">
        <w:t xml:space="preserve"> </w:t>
      </w:r>
      <w:r>
        <w:t>democrática</w:t>
      </w:r>
      <w:r w:rsidRPr="00BC70BF">
        <w:t xml:space="preserve"> </w:t>
      </w:r>
      <w:r>
        <w:t>y libre cada</w:t>
      </w:r>
      <w:r w:rsidRPr="00BC70BF">
        <w:t xml:space="preserve"> </w:t>
      </w:r>
      <w:r>
        <w:t>vez</w:t>
      </w:r>
      <w:r w:rsidRPr="00BC70BF">
        <w:t xml:space="preserve"> </w:t>
      </w:r>
      <w:r>
        <w:t xml:space="preserve">más encerrada en el sesgo y determinismo tecnológico donde el </w:t>
      </w:r>
      <w:r>
        <w:lastRenderedPageBreak/>
        <w:t>pensamiento crítico digital pierde</w:t>
      </w:r>
      <w:r w:rsidRPr="00BC70BF">
        <w:t xml:space="preserve"> </w:t>
      </w:r>
      <w:r>
        <w:t>terreno</w:t>
      </w:r>
      <w:r w:rsidRPr="00BC70BF">
        <w:t xml:space="preserve"> </w:t>
      </w:r>
      <w:r>
        <w:t>y</w:t>
      </w:r>
      <w:r w:rsidRPr="00BC70BF">
        <w:t xml:space="preserve"> </w:t>
      </w:r>
      <w:r>
        <w:t>gana la</w:t>
      </w:r>
      <w:r w:rsidRPr="00BC70BF">
        <w:t xml:space="preserve"> </w:t>
      </w:r>
      <w:r>
        <w:t>polarización, homogeneización</w:t>
      </w:r>
      <w:r w:rsidRPr="00BC70BF">
        <w:t xml:space="preserve"> </w:t>
      </w:r>
      <w:r>
        <w:t>colectiva</w:t>
      </w:r>
      <w:r w:rsidRPr="00BC70BF">
        <w:t xml:space="preserve"> </w:t>
      </w:r>
      <w:r>
        <w:t>y</w:t>
      </w:r>
      <w:r w:rsidRPr="00BC70BF">
        <w:t xml:space="preserve"> </w:t>
      </w:r>
      <w:r>
        <w:t>cognitiva,</w:t>
      </w:r>
      <w:r w:rsidRPr="00BC70BF">
        <w:t xml:space="preserve"> </w:t>
      </w:r>
      <w:r>
        <w:t>el</w:t>
      </w:r>
      <w:r w:rsidRPr="00BC70BF">
        <w:t xml:space="preserve"> </w:t>
      </w:r>
      <w:r>
        <w:t>refuerzo de creencias impulsadas</w:t>
      </w:r>
      <w:r w:rsidRPr="00BC70BF">
        <w:t xml:space="preserve"> </w:t>
      </w:r>
      <w:r>
        <w:t>por estos patrones.</w:t>
      </w:r>
    </w:p>
    <w:p w14:paraId="170DAA3F" w14:textId="0F84316C" w:rsidR="00BC70BF" w:rsidRDefault="00BC70BF" w:rsidP="00BC70BF">
      <w:r>
        <w:t>Muchos autores señalados, coinciden en que los algoritmos no solo organizan la información,</w:t>
      </w:r>
      <w:r w:rsidRPr="00BC70BF">
        <w:t xml:space="preserve"> </w:t>
      </w:r>
      <w:r>
        <w:t>sino que participan de manera activa</w:t>
      </w:r>
      <w:r w:rsidRPr="00BC70BF">
        <w:t xml:space="preserve"> </w:t>
      </w:r>
      <w:r>
        <w:t>en la construcción de agendas, climas emocionales y nuevas realidades sociales (Cardon, 2018; Papacharissi, 2015).</w:t>
      </w:r>
    </w:p>
    <w:p w14:paraId="0249029D" w14:textId="6D4FAB5F" w:rsidR="00BC70BF" w:rsidRDefault="00BC70BF" w:rsidP="00BC70BF">
      <w:r>
        <w:t>La</w:t>
      </w:r>
      <w:r w:rsidRPr="00BC70BF">
        <w:t xml:space="preserve"> </w:t>
      </w:r>
      <w:r>
        <w:t>arquitectura de</w:t>
      </w:r>
      <w:r w:rsidRPr="00BC70BF">
        <w:t xml:space="preserve"> </w:t>
      </w:r>
      <w:r>
        <w:t>la atención que</w:t>
      </w:r>
      <w:r w:rsidRPr="00BC70BF">
        <w:t xml:space="preserve"> </w:t>
      </w:r>
      <w:r>
        <w:t>hace</w:t>
      </w:r>
      <w:r w:rsidRPr="00BC70BF">
        <w:t xml:space="preserve"> </w:t>
      </w:r>
      <w:r>
        <w:t>a</w:t>
      </w:r>
      <w:r w:rsidRPr="00BC70BF">
        <w:t xml:space="preserve"> </w:t>
      </w:r>
      <w:r>
        <w:t>las plataformas</w:t>
      </w:r>
      <w:r w:rsidRPr="00BC70BF">
        <w:t xml:space="preserve"> </w:t>
      </w:r>
      <w:r>
        <w:t>digitales</w:t>
      </w:r>
      <w:r w:rsidRPr="00BC70BF">
        <w:t xml:space="preserve"> </w:t>
      </w:r>
      <w:r w:rsidR="00B5156F">
        <w:t>priorice</w:t>
      </w:r>
      <w:r w:rsidRPr="00BC70BF">
        <w:t xml:space="preserve"> </w:t>
      </w:r>
      <w:r>
        <w:t>contenidos capaces de generar interacción inmediata con la presencia de la afectividad e involucramiento emocional. Todo esto convirtiéndolo de acuerdo al momento en discursos</w:t>
      </w:r>
      <w:r w:rsidRPr="00BC70BF">
        <w:t xml:space="preserve"> </w:t>
      </w:r>
      <w:r>
        <w:t>de</w:t>
      </w:r>
      <w:r w:rsidRPr="00BC70BF">
        <w:t xml:space="preserve"> </w:t>
      </w:r>
      <w:r>
        <w:t>odio,</w:t>
      </w:r>
      <w:r w:rsidRPr="00BC70BF">
        <w:t xml:space="preserve"> </w:t>
      </w:r>
      <w:r>
        <w:t>indignación,</w:t>
      </w:r>
      <w:r w:rsidRPr="00BC70BF">
        <w:t xml:space="preserve"> </w:t>
      </w:r>
      <w:r>
        <w:t>empatía</w:t>
      </w:r>
      <w:r w:rsidRPr="00BC70BF">
        <w:t xml:space="preserve"> </w:t>
      </w:r>
      <w:r>
        <w:t>con</w:t>
      </w:r>
      <w:r w:rsidRPr="00BC70BF">
        <w:t xml:space="preserve"> </w:t>
      </w:r>
      <w:r>
        <w:t>el</w:t>
      </w:r>
      <w:r w:rsidRPr="00BC70BF">
        <w:t xml:space="preserve"> </w:t>
      </w:r>
      <w:r>
        <w:t>objetivo</w:t>
      </w:r>
      <w:r w:rsidRPr="00BC70BF">
        <w:t xml:space="preserve"> </w:t>
      </w:r>
      <w:r>
        <w:t>de</w:t>
      </w:r>
      <w:r w:rsidRPr="00BC70BF">
        <w:t xml:space="preserve"> </w:t>
      </w:r>
      <w:r>
        <w:t>llamar</w:t>
      </w:r>
      <w:r w:rsidRPr="00BC70BF">
        <w:t xml:space="preserve"> </w:t>
      </w:r>
      <w:r>
        <w:t>la</w:t>
      </w:r>
      <w:r w:rsidRPr="00BC70BF">
        <w:t xml:space="preserve"> </w:t>
      </w:r>
      <w:r>
        <w:t>atención.</w:t>
      </w:r>
      <w:r w:rsidRPr="00BC70BF">
        <w:t xml:space="preserve"> </w:t>
      </w:r>
      <w:r>
        <w:t>La</w:t>
      </w:r>
      <w:r w:rsidRPr="00BC70BF">
        <w:t xml:space="preserve"> </w:t>
      </w:r>
      <w:r>
        <w:t>burbuja de filtro opera no solamente como un efecto técnico, sino como un entramado sociotécnico</w:t>
      </w:r>
      <w:r w:rsidRPr="00BC70BF">
        <w:t xml:space="preserve"> </w:t>
      </w:r>
      <w:r>
        <w:t>donde confluyen</w:t>
      </w:r>
      <w:r w:rsidRPr="00BC70BF">
        <w:t xml:space="preserve"> </w:t>
      </w:r>
      <w:r>
        <w:t>intereses económicos,</w:t>
      </w:r>
      <w:r w:rsidRPr="00BC70BF">
        <w:t xml:space="preserve"> </w:t>
      </w:r>
      <w:r>
        <w:t>decisiones de diseño algorítmico. Las prácticas</w:t>
      </w:r>
      <w:r w:rsidRPr="00BC70BF">
        <w:t xml:space="preserve"> </w:t>
      </w:r>
      <w:r>
        <w:t>cotidianas de los usuarios</w:t>
      </w:r>
      <w:r w:rsidRPr="00BC70BF">
        <w:t xml:space="preserve"> </w:t>
      </w:r>
      <w:r>
        <w:t>hacen que cada vez se vayan</w:t>
      </w:r>
      <w:r w:rsidRPr="00BC70BF">
        <w:t xml:space="preserve"> </w:t>
      </w:r>
      <w:r>
        <w:t>actualizando y alimentando nuevos entornos de consumo.</w:t>
      </w:r>
    </w:p>
    <w:p w14:paraId="6B9B96DC" w14:textId="131B8273" w:rsidR="00BC70BF" w:rsidRDefault="00BC70BF" w:rsidP="00BC70BF">
      <w:r>
        <w:t>Estos</w:t>
      </w:r>
      <w:r w:rsidRPr="00BC70BF">
        <w:t xml:space="preserve"> </w:t>
      </w:r>
      <w:r>
        <w:t>avances</w:t>
      </w:r>
      <w:r w:rsidRPr="00BC70BF">
        <w:t xml:space="preserve"> </w:t>
      </w:r>
      <w:r>
        <w:t>suponen</w:t>
      </w:r>
      <w:r w:rsidRPr="00BC70BF">
        <w:t xml:space="preserve"> </w:t>
      </w:r>
      <w:r>
        <w:t>también</w:t>
      </w:r>
      <w:r w:rsidRPr="00BC70BF">
        <w:t xml:space="preserve"> </w:t>
      </w:r>
      <w:r>
        <w:t>grandes</w:t>
      </w:r>
      <w:r w:rsidRPr="00BC70BF">
        <w:t xml:space="preserve"> </w:t>
      </w:r>
      <w:r>
        <w:t>saltos</w:t>
      </w:r>
      <w:r w:rsidRPr="00BC70BF">
        <w:t xml:space="preserve"> </w:t>
      </w:r>
      <w:r>
        <w:t>de</w:t>
      </w:r>
      <w:r w:rsidRPr="00BC70BF">
        <w:t xml:space="preserve"> </w:t>
      </w:r>
      <w:r>
        <w:t>la</w:t>
      </w:r>
      <w:r w:rsidRPr="00BC70BF">
        <w:t xml:space="preserve"> </w:t>
      </w:r>
      <w:r>
        <w:t>humanidad,</w:t>
      </w:r>
      <w:r w:rsidRPr="00BC70BF">
        <w:t xml:space="preserve"> </w:t>
      </w:r>
      <w:r>
        <w:t>y</w:t>
      </w:r>
      <w:r w:rsidRPr="00BC70BF">
        <w:t xml:space="preserve"> </w:t>
      </w:r>
      <w:r>
        <w:t>una</w:t>
      </w:r>
      <w:r w:rsidRPr="00BC70BF">
        <w:t xml:space="preserve"> </w:t>
      </w:r>
      <w:r>
        <w:t>discusión</w:t>
      </w:r>
      <w:r w:rsidRPr="00BC70BF">
        <w:t xml:space="preserve"> </w:t>
      </w:r>
      <w:r>
        <w:t>global sobre</w:t>
      </w:r>
      <w:r w:rsidRPr="00BC70BF">
        <w:t xml:space="preserve"> </w:t>
      </w:r>
      <w:r>
        <w:t>el</w:t>
      </w:r>
      <w:r w:rsidRPr="00BC70BF">
        <w:t xml:space="preserve"> </w:t>
      </w:r>
      <w:r>
        <w:t>papel que</w:t>
      </w:r>
      <w:r w:rsidRPr="00BC70BF">
        <w:t xml:space="preserve"> </w:t>
      </w:r>
      <w:r>
        <w:t>cumple</w:t>
      </w:r>
      <w:r w:rsidRPr="00BC70BF">
        <w:t xml:space="preserve"> </w:t>
      </w:r>
      <w:r>
        <w:t>la</w:t>
      </w:r>
      <w:r w:rsidRPr="00BC70BF">
        <w:t xml:space="preserve"> </w:t>
      </w:r>
      <w:r>
        <w:t>transparencia algorítmica</w:t>
      </w:r>
      <w:r w:rsidRPr="00BC70BF">
        <w:t xml:space="preserve"> </w:t>
      </w:r>
      <w:r>
        <w:t>en</w:t>
      </w:r>
      <w:r w:rsidRPr="00BC70BF">
        <w:t xml:space="preserve"> </w:t>
      </w:r>
      <w:r>
        <w:t>la</w:t>
      </w:r>
      <w:r w:rsidRPr="00BC70BF">
        <w:t xml:space="preserve"> </w:t>
      </w:r>
      <w:r>
        <w:t>que</w:t>
      </w:r>
      <w:r w:rsidRPr="00BC70BF">
        <w:t xml:space="preserve"> </w:t>
      </w:r>
      <w:r>
        <w:t>su</w:t>
      </w:r>
      <w:r w:rsidRPr="00BC70BF">
        <w:t xml:space="preserve"> </w:t>
      </w:r>
      <w:r>
        <w:t>ausencia es</w:t>
      </w:r>
      <w:r w:rsidRPr="00BC70BF">
        <w:t xml:space="preserve"> </w:t>
      </w:r>
      <w:r>
        <w:t>infinita, facilitando</w:t>
      </w:r>
      <w:r w:rsidRPr="00BC70BF">
        <w:t xml:space="preserve"> </w:t>
      </w:r>
      <w:r>
        <w:t>la</w:t>
      </w:r>
      <w:r w:rsidRPr="00BC70BF">
        <w:t xml:space="preserve"> </w:t>
      </w:r>
      <w:r>
        <w:t>asimetría de</w:t>
      </w:r>
      <w:r w:rsidRPr="00BC70BF">
        <w:t xml:space="preserve"> </w:t>
      </w:r>
      <w:r>
        <w:t>poder</w:t>
      </w:r>
      <w:r w:rsidRPr="00BC70BF">
        <w:t xml:space="preserve"> </w:t>
      </w:r>
      <w:r>
        <w:t>entre</w:t>
      </w:r>
      <w:r w:rsidRPr="00BC70BF">
        <w:t xml:space="preserve"> </w:t>
      </w:r>
      <w:r>
        <w:t>las plataformas</w:t>
      </w:r>
      <w:r w:rsidRPr="00BC70BF">
        <w:t xml:space="preserve"> </w:t>
      </w:r>
      <w:r>
        <w:t>tecnológicas</w:t>
      </w:r>
      <w:r w:rsidRPr="00BC70BF">
        <w:t xml:space="preserve"> </w:t>
      </w:r>
      <w:r>
        <w:t>y</w:t>
      </w:r>
      <w:r w:rsidRPr="00BC70BF">
        <w:t xml:space="preserve"> </w:t>
      </w:r>
      <w:r>
        <w:t>la</w:t>
      </w:r>
      <w:r w:rsidRPr="00BC70BF">
        <w:t xml:space="preserve"> </w:t>
      </w:r>
      <w:r>
        <w:t>ciudadanía cada</w:t>
      </w:r>
      <w:r w:rsidR="00602A5A">
        <w:t xml:space="preserve"> </w:t>
      </w:r>
      <w:r>
        <w:t>vez más polarizada debilitando su capacidad para ejercer un control informados de aquellos</w:t>
      </w:r>
      <w:r w:rsidRPr="00BC70BF">
        <w:t xml:space="preserve"> </w:t>
      </w:r>
      <w:r>
        <w:t>procesos que afectan</w:t>
      </w:r>
      <w:r w:rsidRPr="00BC70BF">
        <w:t xml:space="preserve"> </w:t>
      </w:r>
      <w:r>
        <w:t>su vida cotidiana.</w:t>
      </w:r>
    </w:p>
    <w:p w14:paraId="4AF76E08" w14:textId="0AE3F14C" w:rsidR="00BC70BF" w:rsidRDefault="00BC70BF" w:rsidP="00BC70BF">
      <w:r>
        <w:t>En</w:t>
      </w:r>
      <w:r w:rsidRPr="00BC70BF">
        <w:t xml:space="preserve"> </w:t>
      </w:r>
      <w:r>
        <w:t>países</w:t>
      </w:r>
      <w:r w:rsidRPr="00BC70BF">
        <w:t xml:space="preserve"> </w:t>
      </w:r>
      <w:r>
        <w:t>como</w:t>
      </w:r>
      <w:r w:rsidRPr="00BC70BF">
        <w:t xml:space="preserve"> </w:t>
      </w:r>
      <w:r>
        <w:t>el Ecuador donde no existen marcos</w:t>
      </w:r>
      <w:r w:rsidRPr="00BC70BF">
        <w:t xml:space="preserve"> </w:t>
      </w:r>
      <w:r>
        <w:t>normativos</w:t>
      </w:r>
      <w:r w:rsidRPr="00BC70BF">
        <w:t xml:space="preserve"> </w:t>
      </w:r>
      <w:r>
        <w:t>y en etapa incipiente trae</w:t>
      </w:r>
      <w:r w:rsidRPr="00BC70BF">
        <w:t xml:space="preserve"> </w:t>
      </w:r>
      <w:r>
        <w:t>implicaciones sociales, no solo porque no hay marco</w:t>
      </w:r>
      <w:r w:rsidRPr="00BC70BF">
        <w:t xml:space="preserve"> </w:t>
      </w:r>
      <w:r>
        <w:t>legal sino no existe políticas públicas que promuevan una alfabetización digital crítica.</w:t>
      </w:r>
      <w:r w:rsidRPr="00BC70BF">
        <w:t xml:space="preserve"> </w:t>
      </w:r>
      <w:r>
        <w:t>Estas vulnerabilidades afectan a los ecuatorianos principalmente en un momento histórico donde la inseguridad es una parte que vive</w:t>
      </w:r>
      <w:r w:rsidRPr="00BC70BF">
        <w:t xml:space="preserve"> </w:t>
      </w:r>
      <w:r>
        <w:t>cada ciudadano.</w:t>
      </w:r>
      <w:r w:rsidRPr="00BC70BF">
        <w:t xml:space="preserve"> </w:t>
      </w:r>
      <w:r>
        <w:t>Y sumado con</w:t>
      </w:r>
      <w:r w:rsidRPr="00BC70BF">
        <w:t xml:space="preserve"> </w:t>
      </w:r>
      <w:r>
        <w:t>la desinformación, manipulación de imágenes con la IA</w:t>
      </w:r>
      <w:r w:rsidRPr="00BC70BF">
        <w:t xml:space="preserve"> </w:t>
      </w:r>
      <w:r>
        <w:t>hacen que la brecha</w:t>
      </w:r>
      <w:r w:rsidRPr="00BC70BF">
        <w:t xml:space="preserve"> </w:t>
      </w:r>
      <w:r>
        <w:t>digital se profundice más</w:t>
      </w:r>
      <w:r w:rsidRPr="00BC70BF">
        <w:t xml:space="preserve"> </w:t>
      </w:r>
      <w:r>
        <w:t>de las que ya existen.</w:t>
      </w:r>
    </w:p>
    <w:p w14:paraId="11450958" w14:textId="346DD11B" w:rsidR="00BC70BF" w:rsidRDefault="00BC70BF" w:rsidP="00BC70BF">
      <w:r>
        <w:t xml:space="preserve">Desde esta perspectiva, este </w:t>
      </w:r>
      <w:r w:rsidR="00602A5A">
        <w:t>trabajo</w:t>
      </w:r>
      <w:r>
        <w:t xml:space="preserve"> tiene como objetivo presentar criterios y discusiones</w:t>
      </w:r>
      <w:r w:rsidRPr="00BC70BF">
        <w:t xml:space="preserve"> </w:t>
      </w:r>
      <w:r>
        <w:t>de</w:t>
      </w:r>
      <w:r w:rsidRPr="00BC70BF">
        <w:t xml:space="preserve"> </w:t>
      </w:r>
      <w:r>
        <w:t>autores sobre</w:t>
      </w:r>
      <w:r w:rsidRPr="00BC70BF">
        <w:t xml:space="preserve"> </w:t>
      </w:r>
      <w:r>
        <w:t>el</w:t>
      </w:r>
      <w:r w:rsidRPr="00BC70BF">
        <w:t xml:space="preserve"> </w:t>
      </w:r>
      <w:r>
        <w:t>papel de</w:t>
      </w:r>
      <w:r w:rsidRPr="00BC70BF">
        <w:t xml:space="preserve"> </w:t>
      </w:r>
      <w:r>
        <w:t>los algoritmos</w:t>
      </w:r>
      <w:r w:rsidRPr="00BC70BF">
        <w:t xml:space="preserve"> </w:t>
      </w:r>
      <w:r>
        <w:t>en</w:t>
      </w:r>
      <w:r w:rsidRPr="00BC70BF">
        <w:t xml:space="preserve"> </w:t>
      </w:r>
      <w:r>
        <w:t>la</w:t>
      </w:r>
      <w:r w:rsidRPr="00BC70BF">
        <w:t xml:space="preserve"> </w:t>
      </w:r>
      <w:r>
        <w:t>configuración</w:t>
      </w:r>
      <w:r w:rsidRPr="00BC70BF">
        <w:t xml:space="preserve"> </w:t>
      </w:r>
      <w:r>
        <w:t>del</w:t>
      </w:r>
      <w:r w:rsidRPr="00BC70BF">
        <w:t xml:space="preserve"> </w:t>
      </w:r>
      <w:r>
        <w:t xml:space="preserve">mercado de la información y la relación que existe </w:t>
      </w:r>
      <w:r>
        <w:lastRenderedPageBreak/>
        <w:t>con la burbuja de filtro, poniendo especial énfasis en la pluralidad informativa,</w:t>
      </w:r>
      <w:r w:rsidRPr="00BC70BF">
        <w:t xml:space="preserve"> </w:t>
      </w:r>
      <w:r>
        <w:t>arquitectura de la atención y pensamiento crítico. Se busca además contribuir a crear nuevos pensamientos sobre estos desafíos que cada día son distintos pero que tiene que reforzar la democracia</w:t>
      </w:r>
      <w:r w:rsidRPr="00BC70BF">
        <w:t xml:space="preserve"> </w:t>
      </w:r>
      <w:r>
        <w:t>y la construcción de sociedad más informadas</w:t>
      </w:r>
      <w:r w:rsidRPr="00BC70BF">
        <w:t xml:space="preserve"> </w:t>
      </w:r>
      <w:r>
        <w:t>y reflexivas</w:t>
      </w:r>
      <w:r w:rsidRPr="00BC70BF">
        <w:t xml:space="preserve"> </w:t>
      </w:r>
      <w:r>
        <w:t>sobre lo que existe y lo que viene.</w:t>
      </w:r>
    </w:p>
    <w:p w14:paraId="2B2D92B6" w14:textId="55B89686" w:rsidR="0015066B" w:rsidRPr="00411E44" w:rsidRDefault="0015066B" w:rsidP="00C45F7D">
      <w:pPr>
        <w:pStyle w:val="Ttulo2"/>
      </w:pPr>
      <w:r w:rsidRPr="00411E44">
        <w:t xml:space="preserve">2. </w:t>
      </w:r>
      <w:r w:rsidR="00997B3C">
        <w:t>marco teórico</w:t>
      </w:r>
    </w:p>
    <w:p w14:paraId="774DC9C6" w14:textId="5C108E35" w:rsidR="00602A5A" w:rsidRDefault="0015066B" w:rsidP="00602A5A">
      <w:pPr>
        <w:pStyle w:val="Ttulo2"/>
        <w:jc w:val="left"/>
      </w:pPr>
      <w:r w:rsidRPr="00411E44">
        <w:t>2.1</w:t>
      </w:r>
      <w:bookmarkStart w:id="0" w:name="_Hlk68449564"/>
      <w:r w:rsidR="004D6012">
        <w:t xml:space="preserve">. </w:t>
      </w:r>
      <w:r w:rsidR="00602A5A">
        <w:t>Los</w:t>
      </w:r>
      <w:r w:rsidR="00602A5A">
        <w:rPr>
          <w:spacing w:val="-8"/>
        </w:rPr>
        <w:t xml:space="preserve"> </w:t>
      </w:r>
      <w:r w:rsidR="00602A5A">
        <w:t>algoritmos</w:t>
      </w:r>
      <w:r w:rsidR="00602A5A">
        <w:rPr>
          <w:spacing w:val="-7"/>
        </w:rPr>
        <w:t xml:space="preserve"> </w:t>
      </w:r>
      <w:r w:rsidR="00602A5A">
        <w:t>como</w:t>
      </w:r>
      <w:r w:rsidR="00602A5A">
        <w:rPr>
          <w:spacing w:val="-5"/>
        </w:rPr>
        <w:t xml:space="preserve"> </w:t>
      </w:r>
      <w:r w:rsidR="00602A5A">
        <w:t>mercados</w:t>
      </w:r>
      <w:r w:rsidR="00602A5A">
        <w:rPr>
          <w:spacing w:val="7"/>
        </w:rPr>
        <w:t xml:space="preserve"> </w:t>
      </w:r>
      <w:r w:rsidR="00602A5A">
        <w:t>de</w:t>
      </w:r>
      <w:r w:rsidR="00602A5A">
        <w:rPr>
          <w:spacing w:val="-8"/>
        </w:rPr>
        <w:t xml:space="preserve"> </w:t>
      </w:r>
      <w:r w:rsidR="00602A5A">
        <w:t>la</w:t>
      </w:r>
      <w:r w:rsidR="00602A5A">
        <w:rPr>
          <w:spacing w:val="-8"/>
        </w:rPr>
        <w:t xml:space="preserve"> </w:t>
      </w:r>
      <w:r w:rsidR="00602A5A">
        <w:rPr>
          <w:spacing w:val="-2"/>
        </w:rPr>
        <w:t>información</w:t>
      </w:r>
    </w:p>
    <w:bookmarkEnd w:id="0"/>
    <w:p w14:paraId="56DC6B6D" w14:textId="29BBB645" w:rsidR="00602A5A" w:rsidRPr="00602A5A" w:rsidRDefault="00602A5A" w:rsidP="00602A5A">
      <w:pPr>
        <w:rPr>
          <w:lang w:val="es-ES"/>
        </w:rPr>
      </w:pPr>
      <w:r w:rsidRPr="00602A5A">
        <w:rPr>
          <w:lang w:val="es-ES"/>
        </w:rPr>
        <w:t xml:space="preserve">Desde una perspectiva estructural los algoritmos </w:t>
      </w:r>
      <w:r w:rsidR="00B5156F" w:rsidRPr="00602A5A">
        <w:rPr>
          <w:lang w:val="es-ES"/>
        </w:rPr>
        <w:t>de acuerdo con</w:t>
      </w:r>
      <w:r w:rsidRPr="00602A5A">
        <w:rPr>
          <w:lang w:val="es-ES"/>
        </w:rPr>
        <w:t xml:space="preserve"> Gillespie (2014)</w:t>
      </w:r>
      <w:r w:rsidR="00B5156F">
        <w:rPr>
          <w:lang w:val="es-ES"/>
        </w:rPr>
        <w:t xml:space="preserve"> </w:t>
      </w:r>
      <w:r w:rsidRPr="00602A5A">
        <w:rPr>
          <w:lang w:val="es-ES"/>
        </w:rPr>
        <w:t xml:space="preserve"> mapean nuestras preferencias frente a otros; donde nos sugieren temas y además gestionan nuestras interacciones destacando noticias y excluyendo a otras. Vidal y Olivares (2020) coinciden que las preferencias e interacciones son tomadas como insumos en el mercado de la información para elaborar predicciones de la conducta de los sujetos biológicos en las preferencias que tienen en la red.</w:t>
      </w:r>
    </w:p>
    <w:p w14:paraId="61122729" w14:textId="77777777" w:rsidR="00602A5A" w:rsidRPr="00602A5A" w:rsidRDefault="00602A5A" w:rsidP="00602A5A">
      <w:pPr>
        <w:rPr>
          <w:lang w:val="es-ES"/>
        </w:rPr>
      </w:pPr>
      <w:r w:rsidRPr="00602A5A">
        <w:rPr>
          <w:lang w:val="es-ES"/>
        </w:rPr>
        <w:t>Se entiende que esta extracción de datos, donde la selección de contenidos responde a intereses corporativos ante el pluralismo informativo. Los algoritmos no solo organizan la información, sino que moldean la opinión e influye en temas que se consideran relevantes y otros que deban estar invisibilizados, todo esto con la subjetividad del humano al interactuar con la información.</w:t>
      </w:r>
    </w:p>
    <w:p w14:paraId="3D7E66B3" w14:textId="4D1BF4C4" w:rsidR="00602A5A" w:rsidRPr="00602A5A" w:rsidRDefault="00602A5A" w:rsidP="00602A5A">
      <w:pPr>
        <w:rPr>
          <w:lang w:val="es-ES"/>
        </w:rPr>
      </w:pPr>
      <w:r w:rsidRPr="00602A5A">
        <w:rPr>
          <w:lang w:val="es-ES"/>
        </w:rPr>
        <w:t>De acuerdo a Voinea (2025)</w:t>
      </w:r>
      <w:r w:rsidR="00B5156F">
        <w:rPr>
          <w:lang w:val="es-ES"/>
        </w:rPr>
        <w:t xml:space="preserve">, </w:t>
      </w:r>
      <w:r w:rsidRPr="00602A5A">
        <w:rPr>
          <w:lang w:val="es-ES"/>
        </w:rPr>
        <w:t>la curación algorítmica introduce nuevos sesgos u omisiones. Con este criterio, García et al., (2023) refuerza que los algoritmos</w:t>
      </w:r>
      <w:r w:rsidR="00B5156F">
        <w:rPr>
          <w:lang w:val="es-ES"/>
        </w:rPr>
        <w:t xml:space="preserve"> </w:t>
      </w:r>
      <w:r w:rsidRPr="00602A5A">
        <w:rPr>
          <w:lang w:val="es-ES"/>
        </w:rPr>
        <w:t>se han transformado en protagonistas claves en ámbitos culturales, sociales, políticos y económicos. Persuaden en la toma de elecciones guiadas de los usuarios en entornos digitales, sus modelos matemáticos y de base de datos que funcionan con cierto grado de opacidad (pág. 10).</w:t>
      </w:r>
    </w:p>
    <w:p w14:paraId="3536C80E" w14:textId="77777777" w:rsidR="00602A5A" w:rsidRPr="00602A5A" w:rsidRDefault="00602A5A" w:rsidP="00602A5A">
      <w:pPr>
        <w:rPr>
          <w:lang w:val="es-ES"/>
        </w:rPr>
      </w:pPr>
      <w:r w:rsidRPr="00602A5A">
        <w:rPr>
          <w:lang w:val="es-ES"/>
        </w:rPr>
        <w:t xml:space="preserve">Considerando los criterios de los autores, los algoritmos son conjunto de instrucciones que toman decisiones basadas en datos, con un objetivo marcado y actúan como dispositivos de mediación que configuran el acceso a la información y refuerzan dinámicas de homogeneización </w:t>
      </w:r>
      <w:r w:rsidRPr="00602A5A">
        <w:rPr>
          <w:lang w:val="es-ES"/>
        </w:rPr>
        <w:lastRenderedPageBreak/>
        <w:t>cognitiva porque su arquitectura algorítmica condiciona la diversidad de contenidos consumidos. Sin embargo, existe la falta de transparencia algorítmica generando sesgos sobre cómo los individuos ejecutan sus interacciones, debates y visión en el escenario político de la plataforma digital, ya que este fenómeno puede influir en la opinión de la audiencia. Rudolph (2025) aclara que hay que entender que cada plataforma tiene su propio algoritmo y es único, con sus propias reglas, prioridades. Quiere decir que lo que genera interacción entre los usuarios de una red, la otra no necesariamente puede tener lo mismo, es decir puede pasar desapercibido. También depende del tipo de usuario y tipo de contenido.</w:t>
      </w:r>
    </w:p>
    <w:p w14:paraId="11A59190" w14:textId="77777777" w:rsidR="00602A5A" w:rsidRPr="00602A5A" w:rsidRDefault="00602A5A" w:rsidP="00602A5A">
      <w:pPr>
        <w:rPr>
          <w:lang w:val="es-ES"/>
        </w:rPr>
      </w:pPr>
      <w:r w:rsidRPr="00602A5A">
        <w:rPr>
          <w:lang w:val="es-ES"/>
        </w:rPr>
        <w:t>Winques (2024) hace un análisis amplio donde hace una interpretación en los cuatro mapas nocturnos de Martín-Barbero y se adapta al contexto digital, lo que aparece en los ambientes digitales no es casualidad, es fruto de los gustos, tramas culturales y formas de ver de la sociedad, todo eso se configura para nuevos usos sociales. “los algoritmos son insertados como mediadores culturales e infraestructurales que necesitan que se enfrenten social, técnica y expresivamente”. Los algoritmos en esta nueva era tecnológica han superado la función de ser comandos orgánicos, transformándose en los hilos imperceptibles que estructuran a las sociedades, con decisiones significativas desde que contenido utilizar o consumir en redes sociales.</w:t>
      </w:r>
    </w:p>
    <w:p w14:paraId="17CDF7F0" w14:textId="77777777" w:rsidR="00602A5A" w:rsidRPr="00602A5A" w:rsidRDefault="00602A5A" w:rsidP="00143B56">
      <w:pPr>
        <w:ind w:left="708"/>
        <w:rPr>
          <w:lang w:val="es-ES"/>
        </w:rPr>
      </w:pPr>
      <w:r w:rsidRPr="00602A5A">
        <w:rPr>
          <w:lang w:val="es-ES"/>
        </w:rPr>
        <w:t>Van Dijk (2016). Es evidente que las plataformas de los medios sociales, lejos de ser productos acabados, son objetos dinámicos que van transformándose en respuesta a las necesidades de los usuarios y los objetivos de sus propietarios, pero también por reacción a las demás plataformas con las que compiten y en general a la infraestructura económica y tecnológica en que se desarrollan.</w:t>
      </w:r>
    </w:p>
    <w:p w14:paraId="7973FC0F" w14:textId="71B7B404" w:rsidR="00602A5A" w:rsidRPr="00602A5A" w:rsidRDefault="00602A5A" w:rsidP="00602A5A">
      <w:pPr>
        <w:rPr>
          <w:lang w:val="es-ES"/>
        </w:rPr>
      </w:pPr>
      <w:r w:rsidRPr="00602A5A">
        <w:rPr>
          <w:lang w:val="es-ES"/>
        </w:rPr>
        <w:t>Cuando buscamos algo en internet, los algoritmos empiezan a reconocer nuestros gustos y costumbres. De esa forma empiezan a generarnos contenido que nos identifique. Mientras más veamos esos contenidos más alimentaremos a los algoritmos. Interactuando con ellos genera más campo de acción porque entregamos nuestra información. El sujeto está siendo vigilado y no solo para saber lo que le gusta sino para</w:t>
      </w:r>
      <w:r w:rsidR="005B1616">
        <w:rPr>
          <w:lang w:val="es-ES"/>
        </w:rPr>
        <w:t xml:space="preserve"> s</w:t>
      </w:r>
      <w:r w:rsidRPr="00602A5A">
        <w:rPr>
          <w:lang w:val="es-ES"/>
        </w:rPr>
        <w:t xml:space="preserve">aber </w:t>
      </w:r>
      <w:r w:rsidRPr="00602A5A">
        <w:rPr>
          <w:lang w:val="es-ES"/>
        </w:rPr>
        <w:lastRenderedPageBreak/>
        <w:t>qué venderle y esa información venderla a las empresas que buscarán mejorar sus productos para alcanzar mayor rentabilidad. De acuerdo a lo que expone Maldonado (2025) “nuestra información, que la compartimos sin mayor reparo, es materia prima muy apetecida por las grandes corporaciones de distintas industrias, que a la final son las que financian a las gigantes tecnológicas, esos nuevos templos del ser humano, con los algoritmos como los nuevos sacerdotes”.</w:t>
      </w:r>
    </w:p>
    <w:p w14:paraId="32DEE629" w14:textId="77777777" w:rsidR="00602A5A" w:rsidRPr="00602A5A" w:rsidRDefault="00602A5A" w:rsidP="00602A5A">
      <w:pPr>
        <w:rPr>
          <w:lang w:val="es-ES"/>
        </w:rPr>
      </w:pPr>
      <w:r w:rsidRPr="00602A5A">
        <w:rPr>
          <w:lang w:val="es-ES"/>
        </w:rPr>
        <w:t>En el ámbito del periodismo digital, este fenómeno adquiere relevancia directamente en la función social de los medios como responsables de la transparencia, pluralidad y acceso equitativo a la información. Muchos estudios han señalado que la lógica algorítmica de plataformas como Google, Facebook, TikTok y X, priorizan contenidos que generen mayor interacción, lo que favorece la polarización política, el refuerzo de creencias y la propagación de la desinformación. Maldonado (2025) coincide que “los algoritmos son una suerte de amo de los ciudadanos, que creen que sus opiniones y criterios son tomados en cuenta, sin advertir que están dentro de una espiral comunicacional en la que el cambio social es una utopía”.</w:t>
      </w:r>
    </w:p>
    <w:p w14:paraId="1ADC2439" w14:textId="379AEA39" w:rsidR="00602A5A" w:rsidRPr="00602A5A" w:rsidRDefault="00602A5A" w:rsidP="00602A5A">
      <w:pPr>
        <w:rPr>
          <w:lang w:val="es-ES"/>
        </w:rPr>
      </w:pPr>
      <w:r w:rsidRPr="00602A5A">
        <w:rPr>
          <w:lang w:val="es-ES"/>
        </w:rPr>
        <w:t xml:space="preserve">Ulloa et al (2024) consideran que los algoritmos recopilan a través de las redes sociales información sobre gustos e intereses y que luego muestran más información al </w:t>
      </w:r>
      <w:r w:rsidR="00EE5834" w:rsidRPr="00602A5A">
        <w:rPr>
          <w:lang w:val="es-ES"/>
        </w:rPr>
        <w:t>respecto, lo</w:t>
      </w:r>
      <w:r w:rsidRPr="00602A5A">
        <w:rPr>
          <w:lang w:val="es-ES"/>
        </w:rPr>
        <w:t xml:space="preserve"> que plantean la importancia de discutir sobre pensamiento crítico e información digital donde configuran y se personalizan según el usuario y va sugiriendo o recomendando y propiciando la desinformación. Entender de manera crítica cómo las redes sociales forman nuevas formas de comprender el mundo desde la óptica algorítmica.</w:t>
      </w:r>
    </w:p>
    <w:p w14:paraId="0A666CF0" w14:textId="77777777" w:rsidR="00602A5A" w:rsidRPr="00602A5A" w:rsidRDefault="00602A5A" w:rsidP="00602A5A">
      <w:pPr>
        <w:rPr>
          <w:lang w:val="es-ES"/>
        </w:rPr>
      </w:pPr>
      <w:r w:rsidRPr="00602A5A">
        <w:rPr>
          <w:lang w:val="es-ES"/>
        </w:rPr>
        <w:t>Sued (2022) “Los algoritmos tienen una doble materialidad: digital en su constitución y cultural en su funcionalidad”. En lo digital son fórmulas matemáticas y relaciones con varios algoritmos. En lo cultural son las formas en que se arraigan con sus productores y sus usuarios. La forma en que son puesto en acción y las estrategias utilizadas para interactuar con ellos.</w:t>
      </w:r>
    </w:p>
    <w:p w14:paraId="166DD894" w14:textId="30C1BE90" w:rsidR="00602A5A" w:rsidRDefault="00602A5A" w:rsidP="00602A5A">
      <w:pPr>
        <w:rPr>
          <w:lang w:val="es-ES"/>
        </w:rPr>
      </w:pPr>
      <w:r w:rsidRPr="00602A5A">
        <w:rPr>
          <w:lang w:val="es-ES"/>
        </w:rPr>
        <w:t xml:space="preserve">El poder algorítmico se visibiliza en la práctica, en el entramado de datos, usuarios y plataformas. Durante su trabajo producen de todo </w:t>
      </w:r>
      <w:r w:rsidRPr="00602A5A">
        <w:rPr>
          <w:lang w:val="es-ES"/>
        </w:rPr>
        <w:lastRenderedPageBreak/>
        <w:t>cómo actuar, organizar de acuerdo con el contexto donde estén operando. Sued (2022) y Gindin et al (2021) explican que se altera el comportamiento de las personas por la capacidad que tienen los datos para sugestionar y provocar reacciones donde se puede cambiar de posición frente a algo a eso le denominan el “poshumanismo” relacionados a los cambios de la sociedad a gran escala por la ratificación.</w:t>
      </w:r>
    </w:p>
    <w:p w14:paraId="0C6D98D6" w14:textId="33BAF780" w:rsidR="00B6457F" w:rsidRDefault="00B6457F" w:rsidP="00B6457F">
      <w:pPr>
        <w:pStyle w:val="Ttulo2"/>
        <w:jc w:val="left"/>
      </w:pPr>
      <w:r>
        <w:t>2.</w:t>
      </w:r>
      <w:r w:rsidR="005B3E1E">
        <w:t>2</w:t>
      </w:r>
      <w:r>
        <w:t>.  La</w:t>
      </w:r>
      <w:r w:rsidRPr="00B6457F">
        <w:t xml:space="preserve"> </w:t>
      </w:r>
      <w:r>
        <w:t>burbuja</w:t>
      </w:r>
      <w:r w:rsidRPr="00B6457F">
        <w:t xml:space="preserve"> </w:t>
      </w:r>
      <w:r>
        <w:t>de</w:t>
      </w:r>
      <w:r w:rsidRPr="00B6457F">
        <w:t xml:space="preserve"> </w:t>
      </w:r>
      <w:r>
        <w:t>filtro</w:t>
      </w:r>
      <w:r w:rsidRPr="00B6457F">
        <w:t xml:space="preserve"> </w:t>
      </w:r>
      <w:r>
        <w:t>y</w:t>
      </w:r>
      <w:r w:rsidRPr="00B6457F">
        <w:t xml:space="preserve"> </w:t>
      </w:r>
      <w:r>
        <w:t>la</w:t>
      </w:r>
      <w:r w:rsidRPr="00B6457F">
        <w:t xml:space="preserve"> </w:t>
      </w:r>
      <w:r>
        <w:t>exposición</w:t>
      </w:r>
      <w:r w:rsidRPr="00B6457F">
        <w:t xml:space="preserve"> </w:t>
      </w:r>
      <w:r>
        <w:t>limitada</w:t>
      </w:r>
      <w:r w:rsidRPr="00B6457F">
        <w:t xml:space="preserve"> </w:t>
      </w:r>
      <w:r>
        <w:t>de</w:t>
      </w:r>
      <w:r w:rsidRPr="00B6457F">
        <w:t xml:space="preserve"> </w:t>
      </w:r>
      <w:r>
        <w:t>los</w:t>
      </w:r>
      <w:r w:rsidRPr="00B6457F">
        <w:t xml:space="preserve"> </w:t>
      </w:r>
      <w:r>
        <w:t>usuarios</w:t>
      </w:r>
      <w:r w:rsidRPr="00B6457F">
        <w:t xml:space="preserve"> </w:t>
      </w:r>
      <w:r>
        <w:t>a</w:t>
      </w:r>
      <w:r w:rsidRPr="00B6457F">
        <w:t xml:space="preserve"> </w:t>
      </w:r>
      <w:r>
        <w:t>información</w:t>
      </w:r>
      <w:r w:rsidRPr="00B6457F">
        <w:t xml:space="preserve"> diversa</w:t>
      </w:r>
    </w:p>
    <w:p w14:paraId="341718F9" w14:textId="77777777" w:rsidR="00B6457F" w:rsidRPr="00B6457F" w:rsidRDefault="00B6457F" w:rsidP="00B6457F">
      <w:pPr>
        <w:rPr>
          <w:lang w:val="es-ES"/>
        </w:rPr>
      </w:pPr>
      <w:r w:rsidRPr="00B6457F">
        <w:rPr>
          <w:lang w:val="es-ES"/>
        </w:rPr>
        <w:t xml:space="preserve">López et al (2024) exponen que la burbuja de filtro “recoge la conducta humana </w:t>
      </w:r>
      <w:r w:rsidRPr="00B6457F">
        <w:rPr>
          <w:i/>
          <w:lang w:val="es-ES"/>
        </w:rPr>
        <w:t xml:space="preserve">online </w:t>
      </w:r>
      <w:r w:rsidRPr="00B6457F">
        <w:rPr>
          <w:lang w:val="es-ES"/>
        </w:rPr>
        <w:t>que implica una sociedad interconectada, donde las relaciones y comunicaciones se realizan mediante la tecnología y el Internet” Una burbuja de filtro son las formas en cómo se filtra la información antes de llegar a los usuarios, algunos autores indican que aíslan intelectualmente a los usuarios porque no ofrecen diversidad de información en otras palabras hay un sesgo. Las personas tenemos gustos, afinidades y coincidimos con otras personas (Brest, 2024). Sin estar en burbuja de filtro, ya lo existía, pero cuyo interés nacía de las afinidades por algo y gustos, los grupos de fans, animalistas, recetarios, han existido, pero con la llegada de las redes sociales se ha masificado. Las burbujas de filtro nos han llevado a nuestros pares, lo que ha ocasionado que estemos segmentados. Tal como lo dice Pariser (2017) “un mundo construido sobre la base de lo que nos resulta familiar es un mundo en el que no hay nada que aprender”, porque se cree y se comparte lo mismo. Se recopila todo para luego empezarlo a usar según la conveniencia de la red.</w:t>
      </w:r>
    </w:p>
    <w:p w14:paraId="24A4FA0B" w14:textId="2D877668" w:rsidR="00B6457F" w:rsidRPr="00B6457F" w:rsidRDefault="00B6457F" w:rsidP="00B6457F">
      <w:pPr>
        <w:rPr>
          <w:lang w:val="es-ES"/>
        </w:rPr>
      </w:pPr>
      <w:r w:rsidRPr="00B6457F">
        <w:rPr>
          <w:lang w:val="es-ES"/>
        </w:rPr>
        <w:t xml:space="preserve">Aranguren (2019) coincide que “en la burbuja «estás solo»: cada uno es la única persona dentro de </w:t>
      </w:r>
      <w:r w:rsidRPr="00B6457F">
        <w:rPr>
          <w:i/>
          <w:lang w:val="es-ES"/>
        </w:rPr>
        <w:t xml:space="preserve">su </w:t>
      </w:r>
      <w:r w:rsidRPr="00B6457F">
        <w:rPr>
          <w:lang w:val="es-ES"/>
        </w:rPr>
        <w:t>burbuja, y esta actúa como una fuerza centrífuga que nos separa”</w:t>
      </w:r>
      <w:r>
        <w:rPr>
          <w:lang w:val="es-ES"/>
        </w:rPr>
        <w:t xml:space="preserve"> </w:t>
      </w:r>
      <w:r w:rsidRPr="00B6457F">
        <w:rPr>
          <w:lang w:val="es-ES"/>
        </w:rPr>
        <w:t>La burbuja de filtro describe la situación en la que los algoritmos de personalización limitan la exposición de los usuarios a información diversa, en los que se generan entornos comunicativos cerrados.  En el periodismo aparecen interrogantes como</w:t>
      </w:r>
      <w:r>
        <w:rPr>
          <w:lang w:val="es-ES"/>
        </w:rPr>
        <w:t xml:space="preserve"> </w:t>
      </w:r>
      <w:r w:rsidRPr="00B6457F">
        <w:rPr>
          <w:lang w:val="es-ES"/>
        </w:rPr>
        <w:t>¿limita la pluralidad informativa?, ¿refuerza la polarización política?, ¿afecta la credibilidad de los medios?</w:t>
      </w:r>
    </w:p>
    <w:p w14:paraId="6819459F" w14:textId="77777777" w:rsidR="00B6457F" w:rsidRPr="00B6457F" w:rsidRDefault="00B6457F" w:rsidP="00BE3840">
      <w:pPr>
        <w:ind w:left="708"/>
        <w:rPr>
          <w:lang w:val="es-ES"/>
        </w:rPr>
      </w:pPr>
      <w:r w:rsidRPr="00B6457F">
        <w:rPr>
          <w:lang w:val="es-ES"/>
        </w:rPr>
        <w:lastRenderedPageBreak/>
        <w:t>Los costes de la burbuja de filtros son tanto personales como culturales. Tiene consecuencias directas para quienes utilizamos filtros personalizados (muy pronto la mayoría de nosotros los utilizaremos, seamos conscientes de ello o no). Y tiene consecuencias sociales, que surgen cuando numerosas personas empiezan a vivir una vida dentro de una burbuja de filtros (Pariser Eli, 2017, pág. 51).</w:t>
      </w:r>
    </w:p>
    <w:p w14:paraId="2C90C57F" w14:textId="77777777" w:rsidR="00B6457F" w:rsidRPr="00B6457F" w:rsidRDefault="00B6457F" w:rsidP="00B6457F">
      <w:pPr>
        <w:rPr>
          <w:lang w:val="es-ES"/>
        </w:rPr>
      </w:pPr>
      <w:r w:rsidRPr="00B6457F">
        <w:rPr>
          <w:lang w:val="es-ES"/>
        </w:rPr>
        <w:t>Se encuentran estudios que problematizan la solidez empírica de la burbuja de filtro (bubble filter). Hay revisiones que señalan que la personalización reduce la diversidad de fuentes. Otras en cambio argumentan que los usuarios acceden a contenidos variados, y supuestamente disminuyendo el aislamiento informativo.</w:t>
      </w:r>
    </w:p>
    <w:p w14:paraId="48F55FB8" w14:textId="77777777" w:rsidR="00B6457F" w:rsidRPr="00B6457F" w:rsidRDefault="00B6457F" w:rsidP="00B6457F">
      <w:pPr>
        <w:rPr>
          <w:lang w:val="es-ES"/>
        </w:rPr>
      </w:pPr>
      <w:r w:rsidRPr="00B6457F">
        <w:rPr>
          <w:lang w:val="es-ES"/>
        </w:rPr>
        <w:t>Además, altera la relación tradicional entre periodistas, medios y audiencias, al desplazar el control editorial hacia sistemas automatizados y opacos. Ávila y Figueroa (2025):</w:t>
      </w:r>
    </w:p>
    <w:p w14:paraId="0865F3BC" w14:textId="77777777" w:rsidR="00B6457F" w:rsidRPr="00B6457F" w:rsidRDefault="00B6457F" w:rsidP="00BE3840">
      <w:pPr>
        <w:ind w:left="708"/>
        <w:rPr>
          <w:lang w:val="es-ES"/>
        </w:rPr>
      </w:pPr>
      <w:r w:rsidRPr="00B6457F">
        <w:rPr>
          <w:lang w:val="es-ES"/>
        </w:rPr>
        <w:t>Las burbujas de filtro, como fenómeno emergente en los entornos digitales, están transformando la forma en que los usuarios acceden y consumen información. (…), se crea un entorno cerrado donde solo se presentan contenidos que refuerzan creencias previas, limitando el acceso a una diversidad de perspectivas.</w:t>
      </w:r>
    </w:p>
    <w:p w14:paraId="16C18CF8" w14:textId="78A912B8" w:rsidR="00B6457F" w:rsidRPr="00B6457F" w:rsidRDefault="00B6457F" w:rsidP="00B6457F">
      <w:pPr>
        <w:rPr>
          <w:lang w:val="es-ES"/>
        </w:rPr>
      </w:pPr>
      <w:r w:rsidRPr="00B6457F">
        <w:rPr>
          <w:lang w:val="es-ES"/>
        </w:rPr>
        <w:t>Según Bruns (2022) “los filtros burbujas mantienen al usuario en un entorno cerrado, aunque considera que esta situación seria una apertura a la globalización que aísla a las audiencias” (pág. 5). La limitación informativa no solo afecta la capacidad crítica de los individuos, sino también, obstaculiza ser partícipes en una sociedad democrática y reitera que junto a los algoritmos de recomendación y personalización hay una polarización social e ideológica. “La dieta informativa, equilibrada y saludable” cada vez está más lejos de seguir. Cuando se acerca un periodo político, tendencias, noticias relevantes, éstos se transforman en decisivos porque la audiencia los busca y al seleccionar un solo elemento aparecen los demás por defecto hasta cuando el usuario</w:t>
      </w:r>
      <w:r>
        <w:rPr>
          <w:lang w:val="es-ES"/>
        </w:rPr>
        <w:t xml:space="preserve"> </w:t>
      </w:r>
      <w:r w:rsidRPr="00B6457F">
        <w:rPr>
          <w:lang w:val="es-ES"/>
        </w:rPr>
        <w:t xml:space="preserve">cambie de interés. La información que se entrega de forma consciente o </w:t>
      </w:r>
      <w:r w:rsidRPr="00B6457F">
        <w:rPr>
          <w:lang w:val="es-ES"/>
        </w:rPr>
        <w:lastRenderedPageBreak/>
        <w:t>inconsciente es una forma de encontrar las características del usuario digital porque se siguen las conductas y gustos.</w:t>
      </w:r>
    </w:p>
    <w:p w14:paraId="1A49D37F" w14:textId="77777777" w:rsidR="00B6457F" w:rsidRPr="00B6457F" w:rsidRDefault="00B6457F" w:rsidP="00B6457F">
      <w:pPr>
        <w:rPr>
          <w:lang w:val="es-ES"/>
        </w:rPr>
      </w:pPr>
      <w:r w:rsidRPr="00B6457F">
        <w:rPr>
          <w:lang w:val="es-ES"/>
        </w:rPr>
        <w:t>Estar encerrado en una burbuja retrasa o desaparece la creatividad porque nos aleja de la diversidad y no permite un pensamiento diferente e innovador. Además, la pérdida de la flexibilidad mental y de una actitud abierta para pensar de forma distinta y contactar a otros que piensen distinto. En eso radica buscar lo distinto. López et al (2024) comparte su criterio:</w:t>
      </w:r>
    </w:p>
    <w:p w14:paraId="1D437AF7" w14:textId="77777777" w:rsidR="00B6457F" w:rsidRPr="00B6457F" w:rsidRDefault="00B6457F" w:rsidP="00BE3840">
      <w:pPr>
        <w:ind w:left="708"/>
        <w:rPr>
          <w:lang w:val="es-ES"/>
        </w:rPr>
      </w:pPr>
      <w:r w:rsidRPr="00B6457F">
        <w:rPr>
          <w:lang w:val="es-ES"/>
        </w:rPr>
        <w:t>Se identifica con un círculo digital de protección con usuarios afines en pensamiento y convicciones, pese a que se caracteriza por ser individual, fugaz e inestable. Así, el filtro burbuja se justifica en la comodidad y cotidianidad de lo conocido y otorga seguridad, pues evita la adversidad de lo diferente, alternativo o contradictorio.</w:t>
      </w:r>
    </w:p>
    <w:p w14:paraId="40D128AD" w14:textId="77777777" w:rsidR="00B6457F" w:rsidRDefault="00B6457F" w:rsidP="00B6457F">
      <w:pPr>
        <w:rPr>
          <w:lang w:val="es-ES"/>
        </w:rPr>
      </w:pPr>
      <w:r w:rsidRPr="00B6457F">
        <w:rPr>
          <w:lang w:val="es-ES"/>
        </w:rPr>
        <w:t>Una burbuja de filtro nos aleja de la lectura, del pensamiento crítico. No todo lo que aparece en las redes sociales es cierto. Uno de los campos más amenazados son la nutrición y medicina naturista. Aparecen seudos influencers especialistas “con experiencia dudosa” que muestran que es mejor o peor para alimentarse. Cuando no tenemos un vasto conocimiento es fácil caer y practicar lo que nos aconsejan y nos crea un exceso de confianza en nuestros esquemas mentales y elimina otros elementos que nos ayudan a querer aprender. No hay que olvidar que se creó para facilitar la operación y de cómo se relacionan los usuarios con la red, nació para buscar la comodidad de los usuarios a través de las palabras clave que también son filtros. (Lopez et al, 2024).</w:t>
      </w:r>
    </w:p>
    <w:p w14:paraId="3312519C" w14:textId="77777777" w:rsidR="00B6457F" w:rsidRPr="00B6457F" w:rsidRDefault="00B6457F" w:rsidP="00B6457F">
      <w:pPr>
        <w:rPr>
          <w:lang w:val="es-ES"/>
        </w:rPr>
      </w:pPr>
      <w:r w:rsidRPr="00B6457F">
        <w:rPr>
          <w:lang w:val="es-ES"/>
        </w:rPr>
        <w:t>Ulloa et al (2025) respaldan sus argumentos que</w:t>
      </w:r>
    </w:p>
    <w:p w14:paraId="655666CC" w14:textId="77777777" w:rsidR="00B6457F" w:rsidRPr="00B6457F" w:rsidRDefault="00B6457F" w:rsidP="00BE3840">
      <w:pPr>
        <w:ind w:left="708"/>
        <w:rPr>
          <w:lang w:val="es-ES"/>
        </w:rPr>
      </w:pPr>
      <w:r w:rsidRPr="00B6457F">
        <w:rPr>
          <w:lang w:val="es-ES"/>
        </w:rPr>
        <w:t xml:space="preserve">Este efecto burbuja impide que exista un verdadero intercambio de información, haciendo que las personas refuercen sus ideologías o pensamientos, sin importar la índole de estas. Estar rodeado de la misma información perjudica el pensamiento crítico, ya que no existen suficientes datos para contrastar los diferentes puntos de vista que pueden existir frente a un mismo tema, haciendo que los usuarios tomen caminos como creer que </w:t>
      </w:r>
      <w:r w:rsidRPr="00B6457F">
        <w:rPr>
          <w:lang w:val="es-ES"/>
        </w:rPr>
        <w:lastRenderedPageBreak/>
        <w:t>solo hay una verdad absoluta o creer en todo lo que alcanzan a ver en los medios digitales.</w:t>
      </w:r>
    </w:p>
    <w:p w14:paraId="6049C33A" w14:textId="2640F843" w:rsidR="00B6457F" w:rsidRPr="00BE3840" w:rsidRDefault="00BE3840" w:rsidP="00BE3840">
      <w:pPr>
        <w:pStyle w:val="Ttulo2"/>
        <w:jc w:val="left"/>
      </w:pPr>
      <w:r w:rsidRPr="00BE3840">
        <w:t>2.</w:t>
      </w:r>
      <w:r w:rsidR="005B3E1E">
        <w:t>3</w:t>
      </w:r>
      <w:r w:rsidRPr="00BE3840">
        <w:t xml:space="preserve">. </w:t>
      </w:r>
      <w:r w:rsidR="00B6457F" w:rsidRPr="00BE3840">
        <w:t>La arquitectura de la atención: algoritmos, afectividad y poder informacional.</w:t>
      </w:r>
    </w:p>
    <w:p w14:paraId="142D662A" w14:textId="77777777" w:rsidR="00B6457F" w:rsidRPr="00B6457F" w:rsidRDefault="00B6457F" w:rsidP="00B6457F">
      <w:pPr>
        <w:rPr>
          <w:lang w:val="es-ES"/>
        </w:rPr>
      </w:pPr>
      <w:r w:rsidRPr="00B6457F">
        <w:rPr>
          <w:lang w:val="es-ES"/>
        </w:rPr>
        <w:t>El concepto arquitectura de la atención en las plataformas digitales, permite como de forma calculada y ordenada se organiza la experiencia cognitiva, emocional y temporal de los usuarios todo de acuerdo a sus intereses del momento, donde se es previsible y que son objeto de predicción, y en algunos casos juzgar, condenar o manipular. “También hay situaciones en las que los algoritmos producen efectos cuestionables o indeseables que no fueron previsto por sus diseñadores” (Cardon, 2018)</w:t>
      </w:r>
    </w:p>
    <w:p w14:paraId="2CB51B59" w14:textId="77777777" w:rsidR="00B6457F" w:rsidRPr="00B6457F" w:rsidRDefault="00B6457F" w:rsidP="00B6457F">
      <w:pPr>
        <w:rPr>
          <w:lang w:val="es-ES"/>
        </w:rPr>
      </w:pPr>
      <w:r w:rsidRPr="00B6457F">
        <w:rPr>
          <w:lang w:val="es-ES"/>
        </w:rPr>
        <w:t>Dentro de esta arquitectura es su dimensión afectiva donde Papacharissi introduce el término “públicos afectivos” y citando a Whithaus et al. (2023)</w:t>
      </w:r>
    </w:p>
    <w:p w14:paraId="3AE6E0C0" w14:textId="631B2C60" w:rsidR="00B6457F" w:rsidRPr="00B6457F" w:rsidRDefault="00BE3840" w:rsidP="00BE3840">
      <w:pPr>
        <w:ind w:left="708"/>
        <w:rPr>
          <w:lang w:val="es-ES"/>
        </w:rPr>
      </w:pPr>
      <w:r>
        <w:rPr>
          <w:lang w:val="es-ES"/>
        </w:rPr>
        <w:t>C</w:t>
      </w:r>
      <w:r w:rsidR="00B6457F" w:rsidRPr="00B6457F">
        <w:rPr>
          <w:lang w:val="es-ES"/>
        </w:rPr>
        <w:t xml:space="preserve">omo el público siempre está </w:t>
      </w:r>
      <w:r w:rsidR="00B6457F" w:rsidRPr="00B6457F">
        <w:rPr>
          <w:i/>
          <w:lang w:val="es-ES"/>
        </w:rPr>
        <w:t>respondiendo</w:t>
      </w:r>
      <w:r w:rsidR="00B6457F" w:rsidRPr="00B6457F">
        <w:rPr>
          <w:lang w:val="es-ES"/>
        </w:rPr>
        <w:t xml:space="preserve">, siempre está redistribuyendo y remodelando la escritura de uno. (…), lo </w:t>
      </w:r>
      <w:r w:rsidR="00B6457F" w:rsidRPr="00B6457F">
        <w:rPr>
          <w:i/>
          <w:lang w:val="es-ES"/>
        </w:rPr>
        <w:t>sienten</w:t>
      </w:r>
      <w:r w:rsidR="00B6457F" w:rsidRPr="00B6457F">
        <w:rPr>
          <w:lang w:val="es-ES"/>
        </w:rPr>
        <w:t>, y estos sentimientos impactan como los escritores se orientan y eligen entre diferentes opciones para su escritura. No es sólo la inmediatez y la velocidad con la que los escritores responden, sino también la sensación de la audiencia de esperar, (…) y transforma el modo en que estos participantes entienden lo que significa escribirse unos a otros.</w:t>
      </w:r>
    </w:p>
    <w:p w14:paraId="3FFFC5F5" w14:textId="705F881B" w:rsidR="00B6457F" w:rsidRDefault="00B6457F" w:rsidP="00B6457F">
      <w:pPr>
        <w:rPr>
          <w:lang w:val="es-ES"/>
        </w:rPr>
      </w:pPr>
      <w:r w:rsidRPr="00B6457F">
        <w:rPr>
          <w:lang w:val="es-ES"/>
        </w:rPr>
        <w:t>Los algoritmos priorizan contenidos que generen indignación, miedo o empatía selectiva; es así que la burbuja de filtro estructura climas emocionales homogéneos, reforzando identidades y antagonismo. En las conclusiones de un trabajo de investigación habitantes de la región amazónica del Ecuador. “Este hallazgo evidencia</w:t>
      </w:r>
      <w:r w:rsidR="00BE3840">
        <w:rPr>
          <w:lang w:val="es-ES"/>
        </w:rPr>
        <w:t xml:space="preserve"> c</w:t>
      </w:r>
      <w:r w:rsidRPr="00B6457F">
        <w:rPr>
          <w:lang w:val="es-ES"/>
        </w:rPr>
        <w:t>ómo los algoritmos median el acceso a la información y pueden condicionar la construcción de percepciones, creencias y narrativas colectivas”. (Zambrano-Salazar, 2025).</w:t>
      </w:r>
    </w:p>
    <w:p w14:paraId="6735C89D" w14:textId="1BF5742A" w:rsidR="00B6457F" w:rsidRPr="00B6457F" w:rsidRDefault="00B6457F" w:rsidP="00B6457F">
      <w:pPr>
        <w:rPr>
          <w:lang w:val="es-ES"/>
        </w:rPr>
      </w:pPr>
      <w:r w:rsidRPr="00B6457F">
        <w:rPr>
          <w:lang w:val="es-ES"/>
        </w:rPr>
        <w:t>Siguiendo con la literatura de los algoritmos que generan indignación y odio.</w:t>
      </w:r>
    </w:p>
    <w:p w14:paraId="155E11A5" w14:textId="77777777" w:rsidR="00B6457F" w:rsidRPr="00B6457F" w:rsidRDefault="00B6457F" w:rsidP="00BE3840">
      <w:pPr>
        <w:ind w:left="708"/>
        <w:rPr>
          <w:lang w:val="es-ES"/>
        </w:rPr>
      </w:pPr>
      <w:r w:rsidRPr="00B6457F">
        <w:rPr>
          <w:lang w:val="es-ES"/>
        </w:rPr>
        <w:lastRenderedPageBreak/>
        <w:t>También parece existir una suposición popular, evidenciada en comentarios en línea y en la literatura más convencional, de que el discurso de odio es producto natural de personas que odian. Una usuaria afirmó que los comentarios tóxicos que encontró en línea fueron simplemente producidos por personas groseras y frustradas, quizás con antecedentes o una infancia difícil, a quienes no se les han enseñado buenos modales. (Munn, 2020)</w:t>
      </w:r>
    </w:p>
    <w:p w14:paraId="54D79BEA" w14:textId="32762894" w:rsidR="00B6457F" w:rsidRDefault="00B6457F" w:rsidP="00B6457F">
      <w:pPr>
        <w:rPr>
          <w:lang w:val="es-ES"/>
        </w:rPr>
      </w:pPr>
      <w:r w:rsidRPr="00B6457F">
        <w:rPr>
          <w:lang w:val="es-ES"/>
        </w:rPr>
        <w:t>Se recomiendan nuevos diseños que eviten este tipo de discursos, pero igualmente es cuestión de rentabilidad, en los que cada plataforma es el resultado de decisiones donde cada una privilegia cada tipo de contenido.</w:t>
      </w:r>
    </w:p>
    <w:p w14:paraId="6E8549F4" w14:textId="1259C473" w:rsidR="00B6457F" w:rsidRDefault="00B6457F" w:rsidP="00B6457F">
      <w:pPr>
        <w:rPr>
          <w:lang w:val="es-ES"/>
        </w:rPr>
      </w:pPr>
      <w:r w:rsidRPr="00B6457F">
        <w:rPr>
          <w:lang w:val="es-ES"/>
        </w:rPr>
        <w:t>Todo esto debe ser entendido como un componente central de una arquitectura de la atención donde las emociones, indignación, odio e información son parte de ella. Cada estudio reconoce que estas dinámicas son fundamentales para repensar el papel de todas las profesiones y oficios donde se tienen que construir y reconstruir entornos comunicativos más abiertos, críticos y pluralista en la era digital.</w:t>
      </w:r>
    </w:p>
    <w:p w14:paraId="32EE204E" w14:textId="5C8E8DF7" w:rsidR="00B6457F" w:rsidRPr="00BE3840" w:rsidRDefault="00BE3840" w:rsidP="00BE3840">
      <w:pPr>
        <w:pStyle w:val="Ttulo2"/>
        <w:jc w:val="left"/>
      </w:pPr>
      <w:r w:rsidRPr="00BE3840">
        <w:t>2.</w:t>
      </w:r>
      <w:r w:rsidR="005B3E1E">
        <w:t>4</w:t>
      </w:r>
      <w:r w:rsidRPr="00BE3840">
        <w:t xml:space="preserve">. </w:t>
      </w:r>
      <w:r w:rsidR="00B6457F" w:rsidRPr="00BE3840">
        <w:t>El rol del usuario. ¿Víctima o coproductor de la burbuja?</w:t>
      </w:r>
    </w:p>
    <w:p w14:paraId="40DA5FFD" w14:textId="77777777" w:rsidR="00B6457F" w:rsidRPr="00B6457F" w:rsidRDefault="00B6457F" w:rsidP="00B6457F">
      <w:pPr>
        <w:rPr>
          <w:lang w:val="es-ES"/>
        </w:rPr>
      </w:pPr>
      <w:r w:rsidRPr="00B6457F">
        <w:rPr>
          <w:lang w:val="es-ES"/>
        </w:rPr>
        <w:t>No solo los algoritmos nos encierran sino los usuarios colaboran para que se generen respuestas, se habla del término de capitalismo de vigilancia. En la perspectiva que resalta la victimización donde la asimetría de poder del individuo y de las corporaciones tecnológicas, donde los algoritmos que curan el contenido son opacos, intereses económicos que los usuarios no entienden ni controlan.</w:t>
      </w:r>
    </w:p>
    <w:p w14:paraId="14A1372B" w14:textId="77777777" w:rsidR="00B6457F" w:rsidRPr="00B6457F" w:rsidRDefault="00B6457F" w:rsidP="00B6457F">
      <w:pPr>
        <w:rPr>
          <w:lang w:val="es-ES"/>
        </w:rPr>
      </w:pPr>
      <w:r w:rsidRPr="00B6457F">
        <w:rPr>
          <w:lang w:val="es-ES"/>
        </w:rPr>
        <w:t>Zuboff (2015) indicaba en su artículo de investigación La era del capitalismo de vigilancia: la lucha por un futuro humano en la nueva frontera del poder.</w:t>
      </w:r>
    </w:p>
    <w:p w14:paraId="07CE2053" w14:textId="77777777" w:rsidR="00B6457F" w:rsidRPr="00B6457F" w:rsidRDefault="00B6457F" w:rsidP="00BE3840">
      <w:pPr>
        <w:ind w:left="708"/>
        <w:rPr>
          <w:lang w:val="es-ES"/>
        </w:rPr>
      </w:pPr>
      <w:r w:rsidRPr="00B6457F">
        <w:rPr>
          <w:lang w:val="es-ES"/>
        </w:rPr>
        <w:t>Google sabe mucho más sobre sus poblaciones de lo que estas saben sobre sí mismas. De hecho, no hay manera de que las poblaciones puedan superar esta brecha, dada las barreras materiales, intelectuales y de propiedad intelectual que requiere el análisis de datos y la ausencia de circuitos de retroalimentación. (Pág. 83)</w:t>
      </w:r>
    </w:p>
    <w:p w14:paraId="600C775C" w14:textId="79AFF773" w:rsidR="001B0394" w:rsidRDefault="00BE3840" w:rsidP="00B6457F">
      <w:pPr>
        <w:rPr>
          <w:lang w:val="es-ES"/>
        </w:rPr>
      </w:pPr>
      <w:r>
        <w:rPr>
          <w:lang w:val="es-ES"/>
        </w:rPr>
        <w:lastRenderedPageBreak/>
        <w:t>L</w:t>
      </w:r>
      <w:r w:rsidR="00B6457F" w:rsidRPr="00B6457F">
        <w:rPr>
          <w:lang w:val="es-ES"/>
        </w:rPr>
        <w:t xml:space="preserve">os datos son material gratuito </w:t>
      </w:r>
      <w:r w:rsidR="00253C2D">
        <w:rPr>
          <w:lang w:val="es-ES"/>
        </w:rPr>
        <w:t xml:space="preserve">y son </w:t>
      </w:r>
      <w:r w:rsidR="00B6457F" w:rsidRPr="00B6457F">
        <w:rPr>
          <w:lang w:val="es-ES"/>
        </w:rPr>
        <w:t xml:space="preserve">materia prima </w:t>
      </w:r>
      <w:r w:rsidR="00253C2D">
        <w:rPr>
          <w:lang w:val="es-ES"/>
        </w:rPr>
        <w:t xml:space="preserve">vendida </w:t>
      </w:r>
      <w:r w:rsidR="00B6457F" w:rsidRPr="00B6457F">
        <w:rPr>
          <w:lang w:val="es-ES"/>
        </w:rPr>
        <w:t xml:space="preserve">a los anunciantes, las plataformas emplean técnicas de diseño persuasivo donde explotan las vulnerabilidades psicológicas humanas a través de los likes o el desplazamiento infinito q se hacen en las redes. </w:t>
      </w:r>
    </w:p>
    <w:p w14:paraId="30C754B3" w14:textId="04AF9C51" w:rsidR="00B6457F" w:rsidRPr="00B6457F" w:rsidRDefault="00B6457F" w:rsidP="00B6457F">
      <w:pPr>
        <w:rPr>
          <w:lang w:val="es-ES"/>
        </w:rPr>
      </w:pPr>
      <w:r w:rsidRPr="00B6457F">
        <w:rPr>
          <w:lang w:val="es-ES"/>
        </w:rPr>
        <w:t>Por otro lado, no interactuar es señal de falta de interés o incomodidad con el contenido es igualmente una señal importante, esta falta de clic hace que se ajusten hacer ese tipo de recomendaciones para evitar los contenidos, por ende, el usuario también es un co-diseñador de su propio sesgo de confirmación porque hay una búsqueda de confort cognitivo. Por ejemplo, en la situación de inseguridad que vive el Ecuador, muchos ciudadanos evitar ver contenido con imágenes o escenas impactantes como sangre, balaceras, intimidación. Y siguen afianzando otro tipo de contenido que lo reemplace y así no sentirse expuesto. Estos conjuntos de reglas y códigos informáticos no sólo influyen en nuestras decisiones y percepciones, sino que también son moldeados sutilmente por nuestras acciones. (Durao et al. 2024) y nos dan un medio para saberlo y cómo saberlo “la distribución de lo sensible. (Gillespie, 2013), esta relación se transforma en influencia por su dinamismo.</w:t>
      </w:r>
    </w:p>
    <w:p w14:paraId="6A091836" w14:textId="77777777" w:rsidR="00B6457F" w:rsidRPr="00B6457F" w:rsidRDefault="00B6457F" w:rsidP="00B6457F">
      <w:pPr>
        <w:rPr>
          <w:lang w:val="es-ES"/>
        </w:rPr>
      </w:pPr>
      <w:r w:rsidRPr="00B6457F">
        <w:rPr>
          <w:lang w:val="es-ES"/>
        </w:rPr>
        <w:t>Por lo tanto, el usuario es víctima y arquitecto de sus necesidades en las redes sociales por sus decisiones diarias de la información que quiere recibir. Quiere noticias, llegarán más noticias que oferta de cursos, busca noticias de farándula aparecen todo relacionado a este tema. Necesitará saber cómo ponerse a dieta pues le llegarán contenidos de dietas, ejercicios, consejos nutricionales.</w:t>
      </w:r>
    </w:p>
    <w:p w14:paraId="79F2D0DE" w14:textId="53492C15" w:rsidR="00B6457F" w:rsidRPr="00B6457F" w:rsidRDefault="00B6457F" w:rsidP="00B6457F">
      <w:pPr>
        <w:rPr>
          <w:lang w:val="es-ES"/>
        </w:rPr>
      </w:pPr>
      <w:r w:rsidRPr="00B6457F">
        <w:rPr>
          <w:lang w:val="es-ES"/>
        </w:rPr>
        <w:t xml:space="preserve">Hay una respuesta para saber si es víctima o coproductor, la verdad es que ocupa ambos roles, porque son esclavos de lo que se diseña y presenta en el ecosistema digital para captar su atención y persuadir a que cree un sesgo, lo que significa que no está informado ni ha dado consentimiento. </w:t>
      </w:r>
      <w:r w:rsidR="001B0394">
        <w:rPr>
          <w:lang w:val="es-ES"/>
        </w:rPr>
        <w:t xml:space="preserve"> </w:t>
      </w:r>
    </w:p>
    <w:p w14:paraId="086F8D3B" w14:textId="012A842C" w:rsidR="00B6457F" w:rsidRPr="00E82F49" w:rsidRDefault="00BE3840" w:rsidP="00E82F49">
      <w:pPr>
        <w:pStyle w:val="Ttulo2"/>
        <w:jc w:val="left"/>
      </w:pPr>
      <w:r w:rsidRPr="00E82F49">
        <w:t>2.</w:t>
      </w:r>
      <w:r w:rsidR="005B3E1E">
        <w:t>5</w:t>
      </w:r>
      <w:r w:rsidRPr="00E82F49">
        <w:t xml:space="preserve">. </w:t>
      </w:r>
      <w:r w:rsidR="00B6457F" w:rsidRPr="00E82F49">
        <w:t>Educación mediática y alfabetización algorítmica</w:t>
      </w:r>
    </w:p>
    <w:p w14:paraId="513C1E2E" w14:textId="77777777" w:rsidR="00B6457F" w:rsidRPr="00B6457F" w:rsidRDefault="00B6457F" w:rsidP="00B6457F">
      <w:pPr>
        <w:rPr>
          <w:lang w:val="es-ES"/>
        </w:rPr>
      </w:pPr>
      <w:r w:rsidRPr="00B6457F">
        <w:rPr>
          <w:lang w:val="es-ES"/>
        </w:rPr>
        <w:t xml:space="preserve">En la actualidad, la sociedad vive en una realidad mediática definida por la constante interconexión y la presencia de los algoritmos. Las recomendaciones de contenido, y todas las noticias que aparecen en los </w:t>
      </w:r>
      <w:r w:rsidRPr="00B6457F">
        <w:rPr>
          <w:lang w:val="es-ES"/>
        </w:rPr>
        <w:lastRenderedPageBreak/>
        <w:t>feeds y que hacen que se moldeen percepciones y opiniones. Vaidhyanatha (2018) explica que es la nueva burocracia, son arbitrarios y toman decisiones, la capacidad del público de tener un discurso razonado e informado.</w:t>
      </w:r>
    </w:p>
    <w:p w14:paraId="0A5EA501" w14:textId="77777777" w:rsidR="00B6457F" w:rsidRPr="00B6457F" w:rsidRDefault="00B6457F" w:rsidP="00B6457F">
      <w:pPr>
        <w:rPr>
          <w:lang w:val="es-ES"/>
        </w:rPr>
      </w:pPr>
      <w:r w:rsidRPr="00B6457F">
        <w:rPr>
          <w:lang w:val="es-ES"/>
        </w:rPr>
        <w:t>Existe con todos los cambios y avances el desafío para la educación mediática tradicional. La falta de comprensión de lo que existe en lo digital convierte al ciudadano en vulnerable a la manipulación, segmentación y creación de cámaras de eco que debilitan el debate democrático. Fundación Innovación Bankinter (2026) “comprender a las máquinas es ya una habilidad ciudadana: sin ese conocimiento, perdemos autonomía y oportunidades”. Y la importancia de priorizar activamente las habilidades del pensamiento crítico desde los primeros años. (Gallego, 2023)</w:t>
      </w:r>
    </w:p>
    <w:p w14:paraId="6BECC61E" w14:textId="77777777" w:rsidR="00B6457F" w:rsidRPr="00B6457F" w:rsidRDefault="00B6457F" w:rsidP="00B6457F">
      <w:pPr>
        <w:rPr>
          <w:lang w:val="es-ES"/>
        </w:rPr>
      </w:pPr>
      <w:r w:rsidRPr="00B6457F">
        <w:rPr>
          <w:lang w:val="es-ES"/>
        </w:rPr>
        <w:t>Fundación Innovación Bankinter (2026) recalca que</w:t>
      </w:r>
    </w:p>
    <w:p w14:paraId="4A957BA5" w14:textId="77777777" w:rsidR="00B6457F" w:rsidRPr="00B6457F" w:rsidRDefault="00B6457F" w:rsidP="00E82F49">
      <w:pPr>
        <w:ind w:left="708"/>
        <w:rPr>
          <w:lang w:val="es-ES"/>
        </w:rPr>
      </w:pPr>
      <w:r w:rsidRPr="00B6457F">
        <w:rPr>
          <w:lang w:val="es-ES"/>
        </w:rPr>
        <w:t>UNESCO ha publicado marcos de referencia para dar una orientación sobre esta competencia emergente y la necesidad de integrar en la educación europea: pensamiento algorítmico, ética de datos y análisis crítico de sistemas automatizados como parte del currículo.</w:t>
      </w:r>
    </w:p>
    <w:p w14:paraId="63B54CF8" w14:textId="77777777" w:rsidR="00B6457F" w:rsidRPr="00B6457F" w:rsidRDefault="00B6457F" w:rsidP="00B6457F">
      <w:pPr>
        <w:rPr>
          <w:lang w:val="es-ES"/>
        </w:rPr>
      </w:pPr>
      <w:r w:rsidRPr="00B6457F">
        <w:rPr>
          <w:lang w:val="es-ES"/>
        </w:rPr>
        <w:t>Este marco de referencia propone tres capacidades básicas: entender qué hacen los algoritmos, evaluar críticamente sus límites y sesgos, y usar de forma segura y responsable herramientas basadas en IA. (Fundación Innovación Bankinter, 2026).</w:t>
      </w:r>
    </w:p>
    <w:p w14:paraId="4213E509" w14:textId="492230DA" w:rsidR="00B6457F" w:rsidRPr="0023678D" w:rsidRDefault="0023678D" w:rsidP="0023678D">
      <w:pPr>
        <w:pStyle w:val="Ttulo2"/>
        <w:jc w:val="left"/>
      </w:pPr>
      <w:r w:rsidRPr="0023678D">
        <w:t xml:space="preserve">3. </w:t>
      </w:r>
      <w:r w:rsidR="00B6457F" w:rsidRPr="0023678D">
        <w:t>CONCLUSIÓN</w:t>
      </w:r>
    </w:p>
    <w:p w14:paraId="23B722EF" w14:textId="1CA50DBC" w:rsidR="00B6457F" w:rsidRPr="00B6457F" w:rsidRDefault="00B6457F" w:rsidP="00B6457F">
      <w:pPr>
        <w:rPr>
          <w:lang w:val="es-ES"/>
        </w:rPr>
      </w:pPr>
      <w:r w:rsidRPr="00B6457F">
        <w:rPr>
          <w:lang w:val="es-ES"/>
        </w:rPr>
        <w:t>Los algoritmos han irrumpido como estructuras fundamentales en el mercado de la información y en la transformación de las dinámicas sociales, culturales, políticas y económicas en la era digital. Estos sistemas actúan como mapeadores de preferencias y gestores de las interacciones donde su resultado son predicciones para el comportamiento de los usuarios en la red. Este proceso de extracción de información,</w:t>
      </w:r>
      <w:r w:rsidR="001B0394">
        <w:rPr>
          <w:lang w:val="es-ES"/>
        </w:rPr>
        <w:t xml:space="preserve"> </w:t>
      </w:r>
      <w:r w:rsidRPr="00B6457F">
        <w:rPr>
          <w:lang w:val="es-ES"/>
        </w:rPr>
        <w:t xml:space="preserve">selección de contenidos responder a intereses económicos, limitada en su pluralismo informativo y la diversidad cultural porque los algoritmos no solo organizan, también moldean opiniones y ejercen influencia en </w:t>
      </w:r>
      <w:r w:rsidRPr="00B6457F">
        <w:rPr>
          <w:lang w:val="es-ES"/>
        </w:rPr>
        <w:lastRenderedPageBreak/>
        <w:t>la relevancia que hay de ciertos temas y haciendo invisibles otros temas que pueden ser de relevancia porque la subjetividad humana influye y se ocasionan sesgos y omisiones, lo que plantea grandes desafíos a la democracia y a la pluralidad informativa y ciudadanía crítica.</w:t>
      </w:r>
    </w:p>
    <w:p w14:paraId="50D44C5D" w14:textId="77777777" w:rsidR="00B6457F" w:rsidRPr="00B6457F" w:rsidRDefault="00B6457F" w:rsidP="00B6457F">
      <w:pPr>
        <w:rPr>
          <w:lang w:val="es-ES"/>
        </w:rPr>
      </w:pPr>
      <w:r w:rsidRPr="00B6457F">
        <w:rPr>
          <w:lang w:val="es-ES"/>
        </w:rPr>
        <w:t>Por otro lado, las burbujas de filtro aíslan intelectual y socialmente a los usuarios donde los limitan a exponerse a una diversidad de perspectivas promoviendo una visión segmentada del mundo. Lejos de facilitar una visión plural, se transforma en espacios cerrados donde se refuerzan creencias y se alimenta la polarización donde se ve afectada la credibilidad de las personas y los medios de comunicación. Además, reduce la creatividad y capacidad crítica porque se busca y se recibe lo que por extracción de datos se quiere mostrar impidiendo conocer y entender sobre todos en comunidades todavía analfabetas.</w:t>
      </w:r>
    </w:p>
    <w:p w14:paraId="7B825B48" w14:textId="77777777" w:rsidR="00B6457F" w:rsidRPr="00B6457F" w:rsidRDefault="00B6457F" w:rsidP="00B6457F">
      <w:pPr>
        <w:rPr>
          <w:lang w:val="es-ES"/>
        </w:rPr>
      </w:pPr>
      <w:r w:rsidRPr="00B6457F">
        <w:rPr>
          <w:lang w:val="es-ES"/>
        </w:rPr>
        <w:t>La educación y alfabetización algorítmica aparecen como herramientas esenciales para revertir esto, porque la falta de comprensión sobre el funcionamiento de los algoritmos y su impacto en la percepción y el pensamiento puede conducir a una ciudadanía aislada, vulnerable donde la manipulación, desinformación ocasiona discursos de odio y miedo.</w:t>
      </w:r>
    </w:p>
    <w:p w14:paraId="52F4CEA5" w14:textId="77777777" w:rsidR="00B6457F" w:rsidRPr="00B6457F" w:rsidRDefault="00B6457F" w:rsidP="00B6457F">
      <w:pPr>
        <w:rPr>
          <w:lang w:val="es-ES"/>
        </w:rPr>
      </w:pPr>
      <w:r w:rsidRPr="00B6457F">
        <w:rPr>
          <w:lang w:val="es-ES"/>
        </w:rPr>
        <w:t>La transparencia, la regulación ética y la alfabetización digital garantizará una sociedad más informada, responsable y participativa. Se exige un compromiso colectivo donde los actores políticos, sociales y sobre todo académicos construyan entornos digitales más justos, plurales y democráticos, considerando la diversidad cultural, libertad de expresión.</w:t>
      </w:r>
    </w:p>
    <w:p w14:paraId="2629A86B" w14:textId="571D2EE6" w:rsidR="005B3E1E" w:rsidRPr="00240D54" w:rsidRDefault="005B3E1E" w:rsidP="005B3E1E">
      <w:pPr>
        <w:pStyle w:val="Ttulo1"/>
        <w:rPr>
          <w:lang w:val="es-US"/>
        </w:rPr>
      </w:pPr>
      <w:r>
        <w:rPr>
          <w:caps w:val="0"/>
          <w:lang w:val="es-US"/>
        </w:rPr>
        <w:t>4</w:t>
      </w:r>
      <w:r w:rsidRPr="00240D54">
        <w:rPr>
          <w:caps w:val="0"/>
          <w:lang w:val="es-US"/>
        </w:rPr>
        <w:t>.</w:t>
      </w:r>
      <w:r w:rsidRPr="00240D54">
        <w:rPr>
          <w:lang w:val="es-US"/>
        </w:rPr>
        <w:t xml:space="preserve"> Referencias </w:t>
      </w:r>
    </w:p>
    <w:p w14:paraId="272EDBA7" w14:textId="77777777" w:rsidR="005B3E1E" w:rsidRPr="00240D54" w:rsidRDefault="005B3E1E" w:rsidP="005B3E1E">
      <w:pPr>
        <w:rPr>
          <w:lang w:val="es-ES"/>
        </w:rPr>
      </w:pPr>
      <w:r w:rsidRPr="00240D54">
        <w:rPr>
          <w:lang w:val="es-ES"/>
        </w:rPr>
        <w:t xml:space="preserve">Aranguren, J. (2019). </w:t>
      </w:r>
      <w:r w:rsidRPr="00240D54">
        <w:rPr>
          <w:i/>
          <w:lang w:val="es-ES"/>
        </w:rPr>
        <w:t xml:space="preserve">El filtro burbuja: ¿decide la Red lo que leemos y pensamos? </w:t>
      </w:r>
      <w:r w:rsidRPr="00240D54">
        <w:rPr>
          <w:lang w:val="es-ES"/>
        </w:rPr>
        <w:t xml:space="preserve">Nueva Revista - Cultura: </w:t>
      </w:r>
      <w:r>
        <w:rPr>
          <w:lang w:val="es-ES"/>
        </w:rPr>
        <w:t xml:space="preserve"> </w:t>
      </w:r>
      <w:r w:rsidRPr="0000364D">
        <w:rPr>
          <w:lang w:val="es-ES"/>
        </w:rPr>
        <w:t>https://bit.ly/4wYdAq1</w:t>
      </w:r>
    </w:p>
    <w:p w14:paraId="4BAD53C8" w14:textId="77777777" w:rsidR="005B3E1E" w:rsidRPr="00240D54" w:rsidRDefault="005B3E1E" w:rsidP="005B3E1E">
      <w:pPr>
        <w:rPr>
          <w:lang w:val="es-ES"/>
        </w:rPr>
      </w:pPr>
      <w:r w:rsidRPr="00240D54">
        <w:rPr>
          <w:lang w:val="es-ES"/>
        </w:rPr>
        <w:t xml:space="preserve">Avila Jaramillo , T., &amp; Figueroa Gonzabay, D. (2025). </w:t>
      </w:r>
      <w:r w:rsidRPr="00240D54">
        <w:rPr>
          <w:i/>
          <w:lang w:val="es-ES"/>
        </w:rPr>
        <w:t>LOS ALGORITMOS Y LAS BURBUJAS DE FILTRO EN TIKTOK: UN ANÁLISIS DE CONTENIDO POLÍTICO DEL CANTÓN LA LIBERTAD</w:t>
      </w:r>
      <w:r w:rsidRPr="00240D54">
        <w:rPr>
          <w:lang w:val="es-ES"/>
        </w:rPr>
        <w:t xml:space="preserve">.Trabajo de titulación: </w:t>
      </w:r>
      <w:hyperlink r:id="rId9">
        <w:r w:rsidRPr="00240D54">
          <w:rPr>
            <w:rStyle w:val="Hipervnculo"/>
            <w:lang w:val="es-ES"/>
          </w:rPr>
          <w:t>https://repositorio.upse.edu.ec/</w:t>
        </w:r>
      </w:hyperlink>
    </w:p>
    <w:p w14:paraId="53740FC0" w14:textId="77777777" w:rsidR="005B3E1E" w:rsidRPr="00240D54" w:rsidRDefault="005B3E1E" w:rsidP="005B3E1E">
      <w:pPr>
        <w:rPr>
          <w:lang w:val="es-ES"/>
        </w:rPr>
      </w:pPr>
      <w:r w:rsidRPr="00240D54">
        <w:rPr>
          <w:lang w:val="es-ES"/>
        </w:rPr>
        <w:lastRenderedPageBreak/>
        <w:t xml:space="preserve">Bajaña Tovar, F. (2021). </w:t>
      </w:r>
      <w:r w:rsidRPr="00240D54">
        <w:rPr>
          <w:i/>
          <w:lang w:val="es-ES"/>
        </w:rPr>
        <w:t xml:space="preserve">Filtro burbuja: ¿Cuáles el costo de la personalización digital? </w:t>
      </w:r>
      <w:r w:rsidRPr="00240D54">
        <w:rPr>
          <w:lang w:val="es-ES"/>
        </w:rPr>
        <w:t xml:space="preserve">Revista chilena de derecho y tecnología: </w:t>
      </w:r>
      <w:hyperlink r:id="rId10"/>
      <w:r>
        <w:t xml:space="preserve"> </w:t>
      </w:r>
      <w:r w:rsidRPr="0000364D">
        <w:t>https://bit.ly/4qUadiA</w:t>
      </w:r>
    </w:p>
    <w:p w14:paraId="268D0867" w14:textId="77777777" w:rsidR="005B3E1E" w:rsidRPr="0000364D" w:rsidRDefault="005B3E1E" w:rsidP="005B3E1E">
      <w:pPr>
        <w:rPr>
          <w:lang w:val="fr-FR"/>
        </w:rPr>
      </w:pPr>
      <w:r w:rsidRPr="00B5156F">
        <w:rPr>
          <w:lang w:val="es-US"/>
        </w:rPr>
        <w:t xml:space="preserve">Brest, A. (2024). </w:t>
      </w:r>
      <w:r w:rsidRPr="00240D54">
        <w:rPr>
          <w:i/>
          <w:lang w:val="en-US"/>
        </w:rPr>
        <w:t>Filter bubbles and echo chambers</w:t>
      </w:r>
      <w:r w:rsidRPr="00240D54">
        <w:rPr>
          <w:lang w:val="en-US"/>
        </w:rPr>
        <w:t>.</w:t>
      </w:r>
      <w:r>
        <w:rPr>
          <w:lang w:val="en-US"/>
        </w:rPr>
        <w:t xml:space="preserve"> </w:t>
      </w:r>
      <w:r w:rsidRPr="0073335D">
        <w:rPr>
          <w:lang w:val="fr-FR"/>
        </w:rPr>
        <w:t xml:space="preserve">FONDATION DESCARTES: </w:t>
      </w:r>
      <w:r w:rsidRPr="0000364D">
        <w:rPr>
          <w:lang w:val="fr-FR"/>
        </w:rPr>
        <w:t xml:space="preserve"> https://bit.ly/4gLEkE2</w:t>
      </w:r>
    </w:p>
    <w:p w14:paraId="0B880E1F" w14:textId="77777777" w:rsidR="005B3E1E" w:rsidRPr="00240D54" w:rsidRDefault="005B3E1E" w:rsidP="005B3E1E">
      <w:pPr>
        <w:rPr>
          <w:lang w:val="es-ES"/>
        </w:rPr>
      </w:pPr>
      <w:r w:rsidRPr="00240D54">
        <w:rPr>
          <w:lang w:val="es-ES"/>
        </w:rPr>
        <w:t xml:space="preserve">Bruns, A. (2022). El Filtro Burbuja. </w:t>
      </w:r>
      <w:r w:rsidRPr="00240D54">
        <w:rPr>
          <w:i/>
          <w:lang w:val="es-ES"/>
        </w:rPr>
        <w:t>Revista Latinoamericana de Economía y Sociedad Digital</w:t>
      </w:r>
      <w:r w:rsidRPr="00240D54">
        <w:rPr>
          <w:lang w:val="es-ES"/>
        </w:rPr>
        <w:t>, 18. doi:10.53857/NDHQ9707</w:t>
      </w:r>
    </w:p>
    <w:p w14:paraId="7D925F4C" w14:textId="77777777" w:rsidR="005B3E1E" w:rsidRPr="0073335D" w:rsidRDefault="005B3E1E" w:rsidP="005B3E1E">
      <w:pPr>
        <w:rPr>
          <w:lang w:val="pt-BR"/>
        </w:rPr>
      </w:pPr>
      <w:r w:rsidRPr="00240D54">
        <w:rPr>
          <w:lang w:val="es-ES"/>
        </w:rPr>
        <w:t xml:space="preserve">Cardon, D. (2018). </w:t>
      </w:r>
      <w:r w:rsidRPr="00240D54">
        <w:rPr>
          <w:i/>
          <w:lang w:val="es-ES"/>
        </w:rPr>
        <w:t>El poder de los algoritmos</w:t>
      </w:r>
      <w:r w:rsidRPr="00240D54">
        <w:rPr>
          <w:lang w:val="es-ES"/>
        </w:rPr>
        <w:t xml:space="preserve">. </w:t>
      </w:r>
      <w:r w:rsidRPr="0073335D">
        <w:rPr>
          <w:lang w:val="pt-BR"/>
        </w:rPr>
        <w:t xml:space="preserve">CAIRN.INFO: </w:t>
      </w:r>
      <w:hyperlink r:id="rId11">
        <w:r w:rsidRPr="0073335D">
          <w:rPr>
            <w:rStyle w:val="Hipervnculo"/>
            <w:lang w:val="pt-BR"/>
          </w:rPr>
          <w:t>https://droit.cairn.info/revue-pouvoirs-2018-1-page-63?lang=fr</w:t>
        </w:r>
      </w:hyperlink>
    </w:p>
    <w:p w14:paraId="735EF4F8" w14:textId="77777777" w:rsidR="005B3E1E" w:rsidRDefault="005B3E1E" w:rsidP="005B3E1E">
      <w:pPr>
        <w:rPr>
          <w:lang w:val="es-ES"/>
        </w:rPr>
      </w:pPr>
      <w:r w:rsidRPr="00240D54">
        <w:rPr>
          <w:lang w:val="es-ES"/>
        </w:rPr>
        <w:t xml:space="preserve">Defensoría del Pueblo de Ecuador. (2024). </w:t>
      </w:r>
      <w:r w:rsidRPr="00240D54">
        <w:rPr>
          <w:i/>
          <w:lang w:val="es-ES"/>
        </w:rPr>
        <w:t>Algoritmos públicos y transparencia algorítmica en Ecuador 2024</w:t>
      </w:r>
      <w:r w:rsidRPr="00240D54">
        <w:rPr>
          <w:lang w:val="es-ES"/>
        </w:rPr>
        <w:t xml:space="preserve">. Aporte defensorial: </w:t>
      </w:r>
      <w:hyperlink r:id="rId12" w:history="1">
        <w:r w:rsidRPr="001C0A76">
          <w:rPr>
            <w:rStyle w:val="Hipervnculo"/>
            <w:lang w:val="es-ES"/>
          </w:rPr>
          <w:t>https://bit.ly/3Uo7wK6</w:t>
        </w:r>
      </w:hyperlink>
      <w:r>
        <w:rPr>
          <w:lang w:val="es-ES"/>
        </w:rPr>
        <w:t xml:space="preserve"> </w:t>
      </w:r>
    </w:p>
    <w:p w14:paraId="1CE8D2CB" w14:textId="77777777" w:rsidR="005B3E1E" w:rsidRPr="00EC6D68" w:rsidRDefault="005B3E1E" w:rsidP="005B3E1E">
      <w:pPr>
        <w:rPr>
          <w:iCs/>
          <w:lang w:val="es-ES"/>
        </w:rPr>
      </w:pPr>
      <w:r>
        <w:rPr>
          <w:lang w:val="es-ES"/>
        </w:rPr>
        <w:t>D</w:t>
      </w:r>
      <w:r w:rsidRPr="00240D54">
        <w:rPr>
          <w:lang w:val="es-ES"/>
        </w:rPr>
        <w:t xml:space="preserve">el Pueblo, E. D. (2024). </w:t>
      </w:r>
      <w:r w:rsidRPr="00240D54">
        <w:rPr>
          <w:i/>
          <w:lang w:val="es-ES"/>
        </w:rPr>
        <w:t>Algoritmos públicos y transparencia algorítmica en Ecuador 2024.</w:t>
      </w:r>
      <w:r>
        <w:rPr>
          <w:i/>
          <w:lang w:val="es-ES"/>
        </w:rPr>
        <w:t xml:space="preserve">  </w:t>
      </w:r>
      <w:r w:rsidRPr="00EC6D68">
        <w:rPr>
          <w:iCs/>
          <w:lang w:val="es-ES"/>
        </w:rPr>
        <w:t>https://bit.ly/4iK37Lq</w:t>
      </w:r>
    </w:p>
    <w:p w14:paraId="2AEB8399" w14:textId="77777777" w:rsidR="005B3E1E" w:rsidRDefault="005B3E1E" w:rsidP="005B3E1E">
      <w:pPr>
        <w:rPr>
          <w:lang w:val="es-ES"/>
        </w:rPr>
      </w:pPr>
      <w:r w:rsidRPr="00240D54">
        <w:rPr>
          <w:lang w:val="es-ES"/>
        </w:rPr>
        <w:t xml:space="preserve">Durao, M., Etchezahar, E., Gómez Yepes, T., &amp; Muller, M. (2024). </w:t>
      </w:r>
      <w:r w:rsidRPr="00240D54">
        <w:rPr>
          <w:i/>
          <w:lang w:val="es-ES"/>
        </w:rPr>
        <w:t>HIPERCONECTADOS Los desafíos psicológicos de la era digital</w:t>
      </w:r>
      <w:r w:rsidRPr="00240D54">
        <w:rPr>
          <w:lang w:val="es-ES"/>
        </w:rPr>
        <w:t>. (TechPsyLab, Editor)</w:t>
      </w:r>
      <w:r>
        <w:rPr>
          <w:lang w:val="es-ES"/>
        </w:rPr>
        <w:t xml:space="preserve">. </w:t>
      </w:r>
      <w:r w:rsidRPr="00240D54">
        <w:rPr>
          <w:lang w:val="es-ES"/>
        </w:rPr>
        <w:t xml:space="preserve">Confederación Interamericana de Educación Católica: </w:t>
      </w:r>
      <w:hyperlink r:id="rId13" w:history="1"/>
      <w:r>
        <w:rPr>
          <w:lang w:val="es-ES"/>
        </w:rPr>
        <w:t xml:space="preserve"> </w:t>
      </w:r>
      <w:hyperlink r:id="rId14" w:history="1">
        <w:r w:rsidRPr="001C0A76">
          <w:rPr>
            <w:rStyle w:val="Hipervnculo"/>
            <w:lang w:val="es-ES"/>
          </w:rPr>
          <w:t>https://me-l.co/sdqh1o7c</w:t>
        </w:r>
      </w:hyperlink>
    </w:p>
    <w:p w14:paraId="282453DC" w14:textId="77777777" w:rsidR="005B3E1E" w:rsidRDefault="005B3E1E" w:rsidP="005B3E1E">
      <w:pPr>
        <w:rPr>
          <w:lang w:val="es-ES"/>
        </w:rPr>
      </w:pPr>
      <w:r w:rsidRPr="00240D54">
        <w:rPr>
          <w:lang w:val="es-ES"/>
        </w:rPr>
        <w:t xml:space="preserve">Fundación Innovación Bankinter. (2026). </w:t>
      </w:r>
      <w:r w:rsidRPr="00240D54">
        <w:rPr>
          <w:i/>
          <w:lang w:val="es-ES"/>
        </w:rPr>
        <w:t>Aprender con máquinas: alfabetización algorítmica para la era digital</w:t>
      </w:r>
      <w:r w:rsidRPr="00240D54">
        <w:rPr>
          <w:lang w:val="es-ES"/>
        </w:rPr>
        <w:t xml:space="preserve">. Fundación Innovación Bankinter- Ciencia y Tecnología: </w:t>
      </w:r>
      <w:hyperlink r:id="rId15" w:history="1">
        <w:r w:rsidRPr="001C0A76">
          <w:rPr>
            <w:rStyle w:val="Hipervnculo"/>
            <w:lang w:val="es-ES"/>
          </w:rPr>
          <w:t>https://me-l.co/n51vv8em</w:t>
        </w:r>
      </w:hyperlink>
    </w:p>
    <w:p w14:paraId="14B1D925" w14:textId="77777777" w:rsidR="005B3E1E" w:rsidRDefault="005B3E1E" w:rsidP="005B3E1E">
      <w:r w:rsidRPr="00240D54">
        <w:rPr>
          <w:lang w:val="es-ES"/>
        </w:rPr>
        <w:t xml:space="preserve">Gallego Torres, R. A. (2023). </w:t>
      </w:r>
      <w:r w:rsidRPr="00240D54">
        <w:rPr>
          <w:i/>
          <w:lang w:val="es-ES"/>
        </w:rPr>
        <w:t>PENSAMIENTO CRÍTICO EN LA ERA DIGITAL: DESAFÍOS Y</w:t>
      </w:r>
      <w:r>
        <w:rPr>
          <w:i/>
          <w:lang w:val="es-ES"/>
        </w:rPr>
        <w:t xml:space="preserve"> </w:t>
      </w:r>
      <w:r w:rsidRPr="00240D54">
        <w:rPr>
          <w:i/>
          <w:lang w:val="es-ES"/>
        </w:rPr>
        <w:t>OPORTUNIDADES PARA UNA EPISTEMOLOGÍA DIGITAL</w:t>
      </w:r>
      <w:r w:rsidRPr="00240D54">
        <w:rPr>
          <w:lang w:val="es-ES"/>
        </w:rPr>
        <w:t xml:space="preserve">. Revista Entropía Educativa: </w:t>
      </w:r>
      <w:hyperlink r:id="rId16" w:history="1">
        <w:r w:rsidRPr="00D91B85">
          <w:rPr>
            <w:rStyle w:val="Hipervnculo"/>
          </w:rPr>
          <w:t>https://l1nq.com/i1uis8f</w:t>
        </w:r>
      </w:hyperlink>
    </w:p>
    <w:p w14:paraId="05E41917" w14:textId="77777777" w:rsidR="005B3E1E" w:rsidRPr="00240D54" w:rsidRDefault="005B3E1E" w:rsidP="005B3E1E">
      <w:pPr>
        <w:rPr>
          <w:lang w:val="es-ES"/>
        </w:rPr>
      </w:pPr>
      <w:r w:rsidRPr="00240D54">
        <w:rPr>
          <w:lang w:val="es-ES"/>
        </w:rPr>
        <w:t xml:space="preserve">García Canclini, N. (2004). </w:t>
      </w:r>
      <w:r w:rsidRPr="00240D54">
        <w:rPr>
          <w:i/>
          <w:lang w:val="es-ES"/>
        </w:rPr>
        <w:t>DIFERENTES, DESIGUALES Y DESCONECTADOS</w:t>
      </w:r>
      <w:r w:rsidRPr="00240D54">
        <w:rPr>
          <w:lang w:val="es-ES"/>
        </w:rPr>
        <w:t xml:space="preserve">. Observatorio Iberoamericano de Cultura: </w:t>
      </w:r>
      <w:r w:rsidRPr="00CF4AE8">
        <w:rPr>
          <w:lang w:val="es-ES"/>
        </w:rPr>
        <w:t>https://sl1nk.com/0zod3z1</w:t>
      </w:r>
    </w:p>
    <w:p w14:paraId="1AA3471F" w14:textId="77777777" w:rsidR="005B3E1E" w:rsidRPr="00B5156F" w:rsidRDefault="005B3E1E" w:rsidP="005B3E1E">
      <w:pPr>
        <w:rPr>
          <w:lang w:val="pt-BR"/>
        </w:rPr>
      </w:pPr>
      <w:r w:rsidRPr="00240D54">
        <w:rPr>
          <w:lang w:val="es-ES"/>
        </w:rPr>
        <w:t xml:space="preserve">García Orosa, B., Canavilhas, J., &amp; Vázquez Herrero, J. (2023). Algoritmos y comunicación: Revisión sistematizada de la literatura. </w:t>
      </w:r>
      <w:r w:rsidRPr="00B5156F">
        <w:rPr>
          <w:i/>
          <w:lang w:val="pt-BR"/>
        </w:rPr>
        <w:t>Comunicar, XXXI</w:t>
      </w:r>
      <w:r w:rsidRPr="00B5156F">
        <w:rPr>
          <w:lang w:val="pt-BR"/>
        </w:rPr>
        <w:t xml:space="preserve">(74), 9-21. doi: </w:t>
      </w:r>
      <w:hyperlink r:id="rId17" w:history="1">
        <w:r w:rsidRPr="00B5156F">
          <w:rPr>
            <w:rStyle w:val="Hipervnculo"/>
            <w:lang w:val="pt-BR"/>
          </w:rPr>
          <w:t>https://doi.org/10.3916/C74-2023-01</w:t>
        </w:r>
      </w:hyperlink>
    </w:p>
    <w:p w14:paraId="04EC39D8" w14:textId="77777777" w:rsidR="005B3E1E" w:rsidRPr="00240D54" w:rsidRDefault="005B3E1E" w:rsidP="005B3E1E">
      <w:pPr>
        <w:rPr>
          <w:lang w:val="es-ES"/>
        </w:rPr>
      </w:pPr>
      <w:r w:rsidRPr="00B5156F">
        <w:rPr>
          <w:lang w:val="pt-BR"/>
        </w:rPr>
        <w:lastRenderedPageBreak/>
        <w:t xml:space="preserve">Lancho Bances, C., &amp; Azurmendi, A. (31 de 07 de 2023). </w:t>
      </w:r>
      <w:r w:rsidRPr="00240D54">
        <w:rPr>
          <w:lang w:val="es-ES"/>
        </w:rPr>
        <w:t xml:space="preserve">Gobernanza algorítmica en la opinión pública: un estudio metodológico sobre la percepción de los refugiados. </w:t>
      </w:r>
      <w:r w:rsidRPr="00240D54">
        <w:rPr>
          <w:i/>
          <w:lang w:val="es-ES"/>
        </w:rPr>
        <w:t>Miguel Hernández Communication Journal, 14(2)</w:t>
      </w:r>
      <w:r w:rsidRPr="00240D54">
        <w:rPr>
          <w:lang w:val="es-ES"/>
        </w:rPr>
        <w:t>(19 (230)), 449 - 469. doi:10.21134/mhjournal.v14i.1986</w:t>
      </w:r>
    </w:p>
    <w:p w14:paraId="7573D52E" w14:textId="77777777" w:rsidR="005B3E1E" w:rsidRPr="004D69EF" w:rsidRDefault="005B3E1E" w:rsidP="005B3E1E">
      <w:pPr>
        <w:rPr>
          <w:lang w:val="es-US"/>
        </w:rPr>
      </w:pPr>
      <w:r w:rsidRPr="00240D54">
        <w:rPr>
          <w:lang w:val="es-ES"/>
        </w:rPr>
        <w:t xml:space="preserve">LegalProd, T. (s.f.). </w:t>
      </w:r>
      <w:r w:rsidRPr="00240D54">
        <w:rPr>
          <w:i/>
          <w:lang w:val="es-ES"/>
        </w:rPr>
        <w:t>Transparencia de los algoritmos</w:t>
      </w:r>
      <w:r w:rsidRPr="00240D54">
        <w:rPr>
          <w:lang w:val="es-ES"/>
        </w:rPr>
        <w:t xml:space="preserve">. </w:t>
      </w:r>
      <w:r w:rsidRPr="004D69EF">
        <w:rPr>
          <w:lang w:val="es-US"/>
        </w:rPr>
        <w:t xml:space="preserve"> </w:t>
      </w:r>
      <w:hyperlink r:id="rId18">
        <w:r w:rsidRPr="004D69EF">
          <w:rPr>
            <w:rStyle w:val="Hipervnculo"/>
            <w:lang w:val="es-US"/>
          </w:rPr>
          <w:t>https://www.legalprod.com/es/transparencia-del-algoritmo/</w:t>
        </w:r>
      </w:hyperlink>
    </w:p>
    <w:p w14:paraId="77C62B03" w14:textId="77777777" w:rsidR="005B3E1E" w:rsidRPr="00240D54" w:rsidRDefault="005B3E1E" w:rsidP="005B3E1E">
      <w:pPr>
        <w:rPr>
          <w:lang w:val="es-ES"/>
        </w:rPr>
      </w:pPr>
      <w:r w:rsidRPr="00240D54">
        <w:rPr>
          <w:lang w:val="es-ES"/>
        </w:rPr>
        <w:t xml:space="preserve">López Julca, R., Julca Guerrero, F., Nivin Vargas, L., Allauca Castillo, W., Robles Trejo, L., &amp; Robles Blacido, E. (2024). </w:t>
      </w:r>
      <w:r w:rsidRPr="00240D54">
        <w:rPr>
          <w:i/>
          <w:lang w:val="es-ES"/>
        </w:rPr>
        <w:t>El filtro burbuja y el derecho a la información en la web</w:t>
      </w:r>
      <w:r w:rsidRPr="00240D54">
        <w:rPr>
          <w:lang w:val="es-ES"/>
        </w:rPr>
        <w:t xml:space="preserve">. Desde el Sur: </w:t>
      </w:r>
      <w:hyperlink r:id="rId19">
        <w:r w:rsidRPr="00240D54">
          <w:rPr>
            <w:rStyle w:val="Hipervnculo"/>
            <w:lang w:val="es-ES"/>
          </w:rPr>
          <w:t>https://doi.org/10.21142/des-1601-2024-0017</w:t>
        </w:r>
      </w:hyperlink>
    </w:p>
    <w:p w14:paraId="086D021D" w14:textId="77777777" w:rsidR="005B3E1E" w:rsidRPr="00240D54" w:rsidRDefault="005B3E1E" w:rsidP="005B3E1E">
      <w:pPr>
        <w:rPr>
          <w:lang w:val="es-ES"/>
        </w:rPr>
      </w:pPr>
      <w:r w:rsidRPr="00240D54">
        <w:rPr>
          <w:lang w:val="es-ES"/>
        </w:rPr>
        <w:t xml:space="preserve">Maldonado Ordoñez, P. (2025). </w:t>
      </w:r>
      <w:r w:rsidRPr="00240D54">
        <w:rPr>
          <w:i/>
          <w:lang w:val="es-ES"/>
        </w:rPr>
        <w:t>El poder de los algoritmos</w:t>
      </w:r>
      <w:r w:rsidRPr="00240D54">
        <w:rPr>
          <w:lang w:val="es-ES"/>
        </w:rPr>
        <w:t xml:space="preserve">. </w:t>
      </w:r>
      <w:hyperlink r:id="rId20" w:history="1">
        <w:r w:rsidRPr="001C0A76">
          <w:rPr>
            <w:rStyle w:val="Hipervnculo"/>
            <w:lang w:val="es-ES"/>
          </w:rPr>
          <w:t>https://www.forbes.com.ec/columnistas/el-poder-algoritmos-n74585</w:t>
        </w:r>
      </w:hyperlink>
    </w:p>
    <w:p w14:paraId="58F6B4ED" w14:textId="77777777" w:rsidR="005B3E1E" w:rsidRPr="00B5156F" w:rsidRDefault="005B3E1E" w:rsidP="005B3E1E">
      <w:pPr>
        <w:rPr>
          <w:lang w:val="en-US"/>
        </w:rPr>
      </w:pPr>
      <w:r w:rsidRPr="00240D54">
        <w:rPr>
          <w:lang w:val="es-ES"/>
        </w:rPr>
        <w:t xml:space="preserve">Maridueña Orellana, S. (s.f.). </w:t>
      </w:r>
      <w:r w:rsidRPr="00240D54">
        <w:rPr>
          <w:i/>
          <w:lang w:val="es-ES"/>
        </w:rPr>
        <w:t>De la opacidad a la transparencia algorítmica estatal</w:t>
      </w:r>
      <w:r w:rsidRPr="00240D54">
        <w:rPr>
          <w:lang w:val="es-ES"/>
        </w:rPr>
        <w:t xml:space="preserve">. </w:t>
      </w:r>
      <w:r w:rsidRPr="00B5156F">
        <w:rPr>
          <w:lang w:val="en-US"/>
        </w:rPr>
        <w:t xml:space="preserve">Lexis Blog: </w:t>
      </w:r>
      <w:hyperlink r:id="rId21" w:history="1"/>
      <w:r w:rsidRPr="00B5156F">
        <w:rPr>
          <w:lang w:val="en-US"/>
        </w:rPr>
        <w:t xml:space="preserve"> https://me-l.co/ibt6wusn</w:t>
      </w:r>
    </w:p>
    <w:p w14:paraId="0B87D040" w14:textId="77777777" w:rsidR="005B3E1E" w:rsidRPr="00B5156F" w:rsidRDefault="005B3E1E" w:rsidP="005B3E1E">
      <w:pPr>
        <w:rPr>
          <w:lang w:val="en-US"/>
        </w:rPr>
      </w:pPr>
    </w:p>
    <w:p w14:paraId="744CED28" w14:textId="77777777" w:rsidR="005B3E1E" w:rsidRPr="00240D54" w:rsidRDefault="005B3E1E" w:rsidP="005B3E1E">
      <w:pPr>
        <w:rPr>
          <w:lang w:val="es-ES"/>
        </w:rPr>
      </w:pPr>
      <w:r w:rsidRPr="00B5156F">
        <w:rPr>
          <w:lang w:val="en-US"/>
        </w:rPr>
        <w:t xml:space="preserve">Mejías, U., &amp; Couldry, N. (2019). </w:t>
      </w:r>
      <w:r w:rsidRPr="00240D54">
        <w:rPr>
          <w:i/>
          <w:lang w:val="es-ES"/>
        </w:rPr>
        <w:t>Colonialismo de datos: repensando la relación de los datos masivos con el sujeto contemporáneo</w:t>
      </w:r>
      <w:r w:rsidRPr="00240D54">
        <w:rPr>
          <w:lang w:val="es-ES"/>
        </w:rPr>
        <w:t xml:space="preserve">. Virtualis. Revista de Cultura Digital: </w:t>
      </w:r>
      <w:hyperlink r:id="rId22">
        <w:r w:rsidRPr="00240D54">
          <w:rPr>
            <w:rStyle w:val="Hipervnculo"/>
            <w:lang w:val="es-ES"/>
          </w:rPr>
          <w:t>https://www.revistavirtualis.mx/index.php/virtualis/article/download/289/290</w:t>
        </w:r>
      </w:hyperlink>
    </w:p>
    <w:p w14:paraId="4633036E" w14:textId="77777777" w:rsidR="005B3E1E" w:rsidRPr="00240D54" w:rsidRDefault="005B3E1E" w:rsidP="005B3E1E">
      <w:pPr>
        <w:rPr>
          <w:lang w:val="es-ES"/>
        </w:rPr>
      </w:pPr>
      <w:r w:rsidRPr="00240D54">
        <w:rPr>
          <w:lang w:val="es-ES"/>
        </w:rPr>
        <w:t xml:space="preserve">Pariser, E. (2017). </w:t>
      </w:r>
      <w:r w:rsidRPr="00240D54">
        <w:rPr>
          <w:i/>
          <w:lang w:val="es-ES"/>
        </w:rPr>
        <w:t xml:space="preserve">The Filter Bubble. </w:t>
      </w:r>
      <w:r w:rsidRPr="00240D54">
        <w:rPr>
          <w:lang w:val="es-ES"/>
        </w:rPr>
        <w:t xml:space="preserve">Epaña: Penguin Random House Grupo Editorial . </w:t>
      </w:r>
      <w:hyperlink r:id="rId23" w:history="1">
        <w:r w:rsidRPr="001C0A76">
          <w:rPr>
            <w:rStyle w:val="Hipervnculo"/>
            <w:lang w:val="es-ES"/>
          </w:rPr>
          <w:t>www.megustaleer.com</w:t>
        </w:r>
      </w:hyperlink>
    </w:p>
    <w:p w14:paraId="2E175C04" w14:textId="77777777" w:rsidR="005B3E1E" w:rsidRPr="009D1778" w:rsidRDefault="005B3E1E" w:rsidP="005B3E1E">
      <w:pPr>
        <w:rPr>
          <w:lang w:val="en-US"/>
        </w:rPr>
      </w:pPr>
      <w:r w:rsidRPr="00240D54">
        <w:rPr>
          <w:lang w:val="es-ES"/>
        </w:rPr>
        <w:t xml:space="preserve">Rosembuj, T. (2019). </w:t>
      </w:r>
      <w:r w:rsidRPr="00240D54">
        <w:rPr>
          <w:i/>
          <w:lang w:val="es-ES"/>
        </w:rPr>
        <w:t xml:space="preserve">INTELIGENCIA ARTIFICIAL E IMPUESTO. </w:t>
      </w:r>
      <w:r w:rsidRPr="009D1778">
        <w:rPr>
          <w:lang w:val="en-US"/>
        </w:rPr>
        <w:t xml:space="preserve">(E. e. SL., Ed.) </w:t>
      </w:r>
      <w:hyperlink r:id="rId24" w:history="1">
        <w:r w:rsidRPr="009D1778">
          <w:rPr>
            <w:rStyle w:val="Hipervnculo"/>
            <w:lang w:val="en-US"/>
          </w:rPr>
          <w:t>https://sl1nk.com/1od3ehf</w:t>
        </w:r>
      </w:hyperlink>
    </w:p>
    <w:p w14:paraId="5131E31D" w14:textId="77777777" w:rsidR="005B3E1E" w:rsidRPr="00240D54" w:rsidRDefault="005B3E1E" w:rsidP="005B3E1E">
      <w:pPr>
        <w:rPr>
          <w:lang w:val="en-US"/>
        </w:rPr>
      </w:pPr>
      <w:r w:rsidRPr="00A87590">
        <w:rPr>
          <w:lang w:val="en-US"/>
        </w:rPr>
        <w:t xml:space="preserve">Rudolph, E. (2025). </w:t>
      </w:r>
      <w:r w:rsidRPr="00240D54">
        <w:rPr>
          <w:i/>
          <w:lang w:val="en-US"/>
        </w:rPr>
        <w:t>The Impact of Social Media Algorithms on Marketing</w:t>
      </w:r>
      <w:r w:rsidRPr="00240D54">
        <w:rPr>
          <w:lang w:val="en-US"/>
        </w:rPr>
        <w:t xml:space="preserve">. West Virginia University - Marketing Communications: </w:t>
      </w:r>
      <w:r w:rsidRPr="009D1778">
        <w:rPr>
          <w:lang w:val="en-US"/>
        </w:rPr>
        <w:t>https://sl1nk.com/ddt3ro9</w:t>
      </w:r>
    </w:p>
    <w:p w14:paraId="01E2AB54" w14:textId="77777777" w:rsidR="005B3E1E" w:rsidRDefault="005B3E1E" w:rsidP="005B3E1E">
      <w:r w:rsidRPr="00A87590">
        <w:rPr>
          <w:lang w:val="en-US"/>
        </w:rPr>
        <w:t xml:space="preserve">Salazar-Pazmiño, E. A. (2025). </w:t>
      </w:r>
      <w:r w:rsidRPr="00240D54">
        <w:rPr>
          <w:i/>
          <w:lang w:val="es-ES"/>
        </w:rPr>
        <w:t>Inteligencia Artificial y Algoritmos: Cómo Deciden lo Que</w:t>
      </w:r>
      <w:r w:rsidRPr="00240D54">
        <w:rPr>
          <w:lang w:val="es-ES"/>
        </w:rPr>
        <w:t>.</w:t>
      </w:r>
      <w:r>
        <w:rPr>
          <w:lang w:val="es-ES"/>
        </w:rPr>
        <w:t xml:space="preserve"> </w:t>
      </w:r>
      <w:r w:rsidRPr="00240D54">
        <w:rPr>
          <w:lang w:val="es-ES"/>
        </w:rPr>
        <w:t xml:space="preserve">Revista Enfoques de la Comunicación: </w:t>
      </w:r>
      <w:hyperlink r:id="rId25" w:history="1">
        <w:r w:rsidRPr="00D91B85">
          <w:rPr>
            <w:rStyle w:val="Hipervnculo"/>
          </w:rPr>
          <w:t>https://sl1nk.com/woohz51</w:t>
        </w:r>
      </w:hyperlink>
    </w:p>
    <w:p w14:paraId="6FD3562F" w14:textId="77777777" w:rsidR="005B3E1E" w:rsidRPr="00240D54" w:rsidRDefault="005B3E1E" w:rsidP="005B3E1E">
      <w:pPr>
        <w:rPr>
          <w:lang w:val="es-ES"/>
        </w:rPr>
      </w:pPr>
      <w:r w:rsidRPr="00240D54">
        <w:rPr>
          <w:lang w:val="es-ES"/>
        </w:rPr>
        <w:lastRenderedPageBreak/>
        <w:t xml:space="preserve">Sued, G. (2022). </w:t>
      </w:r>
      <w:r w:rsidRPr="00240D54">
        <w:rPr>
          <w:i/>
          <w:lang w:val="es-ES"/>
        </w:rPr>
        <w:t>Culturas algorítmicas: conceptos y métodos para su estudio social</w:t>
      </w:r>
      <w:r w:rsidRPr="00240D54">
        <w:rPr>
          <w:lang w:val="es-ES"/>
        </w:rPr>
        <w:t>. doi:</w:t>
      </w:r>
      <w:r>
        <w:rPr>
          <w:lang w:val="es-ES"/>
        </w:rPr>
        <w:t xml:space="preserve"> </w:t>
      </w:r>
      <w:hyperlink r:id="rId26" w:history="1">
        <w:r w:rsidRPr="001C0A76">
          <w:rPr>
            <w:rStyle w:val="Hipervnculo"/>
            <w:lang w:val="es-ES"/>
          </w:rPr>
          <w:t>https://doi.org/10.22201/fcpys.2448492xe.2022.246.78422</w:t>
        </w:r>
      </w:hyperlink>
    </w:p>
    <w:p w14:paraId="199E2A69" w14:textId="77777777" w:rsidR="005B3E1E" w:rsidRPr="00240D54" w:rsidRDefault="005B3E1E" w:rsidP="005B3E1E">
      <w:pPr>
        <w:rPr>
          <w:i/>
          <w:lang w:val="en-US"/>
        </w:rPr>
      </w:pPr>
      <w:r w:rsidRPr="00240D54">
        <w:rPr>
          <w:lang w:val="en-US"/>
        </w:rPr>
        <w:t xml:space="preserve">Tarleton, G. (2014). </w:t>
      </w:r>
      <w:r w:rsidRPr="00240D54">
        <w:rPr>
          <w:i/>
          <w:lang w:val="en-US"/>
        </w:rPr>
        <w:t>The Relevance of Algorithms.</w:t>
      </w:r>
    </w:p>
    <w:p w14:paraId="63CDC6C0" w14:textId="77777777" w:rsidR="005B3E1E" w:rsidRPr="00240D54" w:rsidRDefault="005B3E1E" w:rsidP="005B3E1E">
      <w:pPr>
        <w:rPr>
          <w:lang w:val="en-US"/>
        </w:rPr>
      </w:pPr>
      <w:r w:rsidRPr="00240D54">
        <w:rPr>
          <w:lang w:val="en-US"/>
        </w:rPr>
        <w:t>doi:</w:t>
      </w:r>
      <w:r>
        <w:rPr>
          <w:lang w:val="en-US"/>
        </w:rPr>
        <w:t xml:space="preserve"> </w:t>
      </w:r>
      <w:hyperlink r:id="rId27" w:history="1">
        <w:r w:rsidRPr="001C0A76">
          <w:rPr>
            <w:rStyle w:val="Hipervnculo"/>
            <w:lang w:val="en-US"/>
          </w:rPr>
          <w:t>https://doi.org/10.7551/mitpress/9780262525374.003.0009</w:t>
        </w:r>
      </w:hyperlink>
    </w:p>
    <w:p w14:paraId="684E8DF6" w14:textId="77777777" w:rsidR="005B3E1E" w:rsidRPr="00240D54" w:rsidRDefault="005B3E1E" w:rsidP="005B3E1E">
      <w:pPr>
        <w:rPr>
          <w:lang w:val="en-US"/>
        </w:rPr>
      </w:pPr>
      <w:r w:rsidRPr="00240D54">
        <w:rPr>
          <w:lang w:val="en-US"/>
        </w:rPr>
        <w:t xml:space="preserve">Tufecki, Z. (2014). </w:t>
      </w:r>
      <w:r w:rsidRPr="00240D54">
        <w:rPr>
          <w:i/>
          <w:lang w:val="en-US"/>
        </w:rPr>
        <w:t>Engineering the public: Big data, surveillance and computational politics</w:t>
      </w:r>
      <w:r>
        <w:rPr>
          <w:i/>
          <w:lang w:val="en-US"/>
        </w:rPr>
        <w:t>.</w:t>
      </w:r>
      <w:r w:rsidRPr="00240D54">
        <w:rPr>
          <w:i/>
          <w:lang w:val="en-US"/>
        </w:rPr>
        <w:t xml:space="preserve"> </w:t>
      </w:r>
      <w:r>
        <w:rPr>
          <w:lang w:val="en-US"/>
        </w:rPr>
        <w:t>F</w:t>
      </w:r>
      <w:r w:rsidRPr="00240D54">
        <w:rPr>
          <w:lang w:val="en-US"/>
        </w:rPr>
        <w:t xml:space="preserve">irst Monday Peer Review: </w:t>
      </w:r>
      <w:hyperlink r:id="rId28">
        <w:r w:rsidRPr="00240D54">
          <w:rPr>
            <w:rStyle w:val="Hipervnculo"/>
            <w:lang w:val="en-US"/>
          </w:rPr>
          <w:t>https://firstmonday.org/ojs/index.php/fm/article/view/4901</w:t>
        </w:r>
      </w:hyperlink>
    </w:p>
    <w:p w14:paraId="28A90AE2" w14:textId="77777777" w:rsidR="005B3E1E" w:rsidRPr="00240D54" w:rsidRDefault="005B3E1E" w:rsidP="005B3E1E">
      <w:pPr>
        <w:rPr>
          <w:lang w:val="es-ES"/>
        </w:rPr>
      </w:pPr>
      <w:r w:rsidRPr="00240D54">
        <w:rPr>
          <w:lang w:val="es-ES"/>
        </w:rPr>
        <w:t xml:space="preserve">Ulloa López, P., Rosales Hanna, K., &amp; Delgado Caviedes, Y. (2025). </w:t>
      </w:r>
      <w:r w:rsidRPr="00240D54">
        <w:rPr>
          <w:i/>
          <w:lang w:val="es-ES"/>
        </w:rPr>
        <w:t>Construcción de imaginarios a partir del consumo de redes sociales: género y política. Caso de estudio: jóvenes de</w:t>
      </w:r>
      <w:r w:rsidRPr="00240D54">
        <w:rPr>
          <w:lang w:val="es-ES"/>
        </w:rPr>
        <w:t>. doi:</w:t>
      </w:r>
      <w:hyperlink r:id="rId29">
        <w:r w:rsidRPr="00240D54">
          <w:rPr>
            <w:rStyle w:val="Hipervnculo"/>
            <w:lang w:val="es-ES"/>
          </w:rPr>
          <w:t>https://doi.org/10.31637/epsir-2025-1027</w:t>
        </w:r>
      </w:hyperlink>
    </w:p>
    <w:p w14:paraId="781344E2" w14:textId="77777777" w:rsidR="005B3E1E" w:rsidRPr="00240D54" w:rsidRDefault="005B3E1E" w:rsidP="005B3E1E">
      <w:pPr>
        <w:rPr>
          <w:lang w:val="en-US"/>
        </w:rPr>
      </w:pPr>
      <w:r w:rsidRPr="00240D54">
        <w:rPr>
          <w:lang w:val="en-US"/>
        </w:rPr>
        <w:t xml:space="preserve">Vaidhyanathan, S. (2018). </w:t>
      </w:r>
      <w:r w:rsidRPr="00240D54">
        <w:rPr>
          <w:i/>
          <w:lang w:val="en-US"/>
        </w:rPr>
        <w:t>Anti-Social Media: How Facebook Disconnects Us and Undermines Democracy</w:t>
      </w:r>
      <w:r w:rsidRPr="00240D54">
        <w:rPr>
          <w:lang w:val="en-US"/>
        </w:rPr>
        <w:t>. doi:</w:t>
      </w:r>
      <w:hyperlink r:id="rId30">
        <w:r w:rsidRPr="00240D54">
          <w:rPr>
            <w:rStyle w:val="Hipervnculo"/>
            <w:lang w:val="en-US"/>
          </w:rPr>
          <w:t>https://doi.org/10.5860/jifp.v4i2.6787</w:t>
        </w:r>
      </w:hyperlink>
    </w:p>
    <w:p w14:paraId="16468891" w14:textId="77777777" w:rsidR="005B3E1E" w:rsidRDefault="005B3E1E" w:rsidP="005B3E1E">
      <w:r w:rsidRPr="00240D54">
        <w:rPr>
          <w:lang w:val="es-ES"/>
        </w:rPr>
        <w:t xml:space="preserve">Van Dijck, J. (2016). </w:t>
      </w:r>
      <w:r w:rsidRPr="00240D54">
        <w:rPr>
          <w:i/>
          <w:lang w:val="es-ES"/>
        </w:rPr>
        <w:t>LA CULTURA DE LA CONECTIVIDAD. Unahistoria crítica de las redes sociales</w:t>
      </w:r>
      <w:r w:rsidRPr="00240D54">
        <w:rPr>
          <w:lang w:val="es-ES"/>
        </w:rPr>
        <w:t xml:space="preserve">. Libro digital, EPUB (Sociología y política: </w:t>
      </w:r>
      <w:hyperlink r:id="rId31" w:history="1">
        <w:r w:rsidRPr="00D91B85">
          <w:rPr>
            <w:rStyle w:val="Hipervnculo"/>
          </w:rPr>
          <w:t>https://sl1nk.com/ml5jbd0</w:t>
        </w:r>
      </w:hyperlink>
    </w:p>
    <w:p w14:paraId="2AF1DCE6" w14:textId="77777777" w:rsidR="005B3E1E" w:rsidRPr="00240D54" w:rsidRDefault="005B3E1E" w:rsidP="005B3E1E">
      <w:pPr>
        <w:rPr>
          <w:lang w:val="es-ES"/>
        </w:rPr>
      </w:pPr>
      <w:r w:rsidRPr="00240D54">
        <w:rPr>
          <w:lang w:val="es-ES"/>
        </w:rPr>
        <w:t xml:space="preserve">Vidal-Sepùlveda, M., &amp; Olivares, C. (2021). </w:t>
      </w:r>
      <w:r w:rsidRPr="00240D54">
        <w:rPr>
          <w:i/>
          <w:lang w:val="es-ES"/>
        </w:rPr>
        <w:t>¿Quién elige mi dieta informativa? La datificación automatizada de personas en el ambiente digital</w:t>
      </w:r>
      <w:r w:rsidRPr="00240D54">
        <w:rPr>
          <w:lang w:val="es-ES"/>
        </w:rPr>
        <w:t>. doi:10.34096/ics.i44.8627</w:t>
      </w:r>
    </w:p>
    <w:p w14:paraId="1BB41C34" w14:textId="77777777" w:rsidR="005B3E1E" w:rsidRPr="00240D54" w:rsidRDefault="005B3E1E" w:rsidP="005B3E1E">
      <w:pPr>
        <w:rPr>
          <w:lang w:val="es-ES"/>
        </w:rPr>
      </w:pPr>
      <w:r w:rsidRPr="00240D54">
        <w:rPr>
          <w:lang w:val="es-ES"/>
        </w:rPr>
        <w:t xml:space="preserve">Voinea, D. (2025). </w:t>
      </w:r>
      <w:r w:rsidRPr="00240D54">
        <w:rPr>
          <w:i/>
          <w:lang w:val="es-ES"/>
        </w:rPr>
        <w:t>Reconceptualizando el control de acceso en la era de la inteligencia artificial: una exploración teórica de la curación de noticias impulsada por la inteligencia artificial y el periodismo automatizado</w:t>
      </w:r>
      <w:r w:rsidRPr="00240D54">
        <w:rPr>
          <w:lang w:val="es-ES"/>
        </w:rPr>
        <w:t>. doi:</w:t>
      </w:r>
      <w:hyperlink r:id="rId32">
        <w:r w:rsidRPr="00240D54">
          <w:rPr>
            <w:rStyle w:val="Hipervnculo"/>
            <w:lang w:val="es-ES"/>
          </w:rPr>
          <w:t>https://doi.org/10.3390/journalmedia6020068</w:t>
        </w:r>
      </w:hyperlink>
    </w:p>
    <w:p w14:paraId="67AAB6A7" w14:textId="77777777" w:rsidR="005B3E1E" w:rsidRPr="00240D54" w:rsidRDefault="005B3E1E" w:rsidP="005B3E1E">
      <w:pPr>
        <w:rPr>
          <w:lang w:val="en-US"/>
        </w:rPr>
      </w:pPr>
      <w:r w:rsidRPr="00240D54">
        <w:rPr>
          <w:lang w:val="en-US"/>
        </w:rPr>
        <w:t xml:space="preserve">Wallace, W. (2017). </w:t>
      </w:r>
      <w:r w:rsidRPr="00240D54">
        <w:rPr>
          <w:i/>
          <w:lang w:val="en-US"/>
        </w:rPr>
        <w:t xml:space="preserve">Modelling Contemporary Gatekeeping. The Rise of Individuals, Algorithms and Platforms in Digital News Dissemination. </w:t>
      </w:r>
      <w:r w:rsidRPr="00240D54">
        <w:rPr>
          <w:lang w:val="en-US"/>
        </w:rPr>
        <w:t>doi:</w:t>
      </w:r>
      <w:hyperlink r:id="rId33">
        <w:r w:rsidRPr="00240D54">
          <w:rPr>
            <w:rStyle w:val="Hipervnculo"/>
            <w:lang w:val="en-US"/>
          </w:rPr>
          <w:t>https://doi.org/10.1080/21670811.2017.1343648</w:t>
        </w:r>
      </w:hyperlink>
    </w:p>
    <w:p w14:paraId="1B2E149D" w14:textId="77777777" w:rsidR="005B3E1E" w:rsidRPr="00240D54" w:rsidRDefault="005B3E1E" w:rsidP="005B3E1E">
      <w:pPr>
        <w:rPr>
          <w:lang w:val="es-ES"/>
        </w:rPr>
      </w:pPr>
      <w:r w:rsidRPr="00240D54">
        <w:rPr>
          <w:lang w:val="es-ES"/>
        </w:rPr>
        <w:t xml:space="preserve">Winques, K. (s.f.). </w:t>
      </w:r>
      <w:r w:rsidRPr="00240D54">
        <w:rPr>
          <w:i/>
          <w:lang w:val="es-ES"/>
        </w:rPr>
        <w:t>Mapa de las Mediaciones Algoritmicas</w:t>
      </w:r>
      <w:r w:rsidRPr="00240D54">
        <w:rPr>
          <w:lang w:val="es-ES"/>
        </w:rPr>
        <w:t xml:space="preserve">. Chasqui. Revista Latinoamericana de Comunicación: </w:t>
      </w:r>
      <w:hyperlink r:id="rId34">
        <w:r w:rsidRPr="00240D54">
          <w:rPr>
            <w:rStyle w:val="Hipervnculo"/>
            <w:lang w:val="es-ES"/>
          </w:rPr>
          <w:t>https://dialnet.unirioja.es/descarga/articulo/9684344.pdf</w:t>
        </w:r>
      </w:hyperlink>
    </w:p>
    <w:p w14:paraId="51D98CBF" w14:textId="77777777" w:rsidR="005B3E1E" w:rsidRPr="00240D54" w:rsidRDefault="005B3E1E" w:rsidP="005B3E1E">
      <w:pPr>
        <w:rPr>
          <w:lang w:val="es-ES"/>
        </w:rPr>
      </w:pPr>
      <w:r w:rsidRPr="00240D54">
        <w:rPr>
          <w:lang w:val="es-ES"/>
        </w:rPr>
        <w:lastRenderedPageBreak/>
        <w:t xml:space="preserve">Zambrano-Salazar, C. (2025). </w:t>
      </w:r>
      <w:r w:rsidRPr="00240D54">
        <w:rPr>
          <w:i/>
          <w:lang w:val="es-ES"/>
        </w:rPr>
        <w:t xml:space="preserve">Percepciones sobre los Algoritmos: ¿Quién decide lo que vemos en redes sociales? Un Estudio en la región amazónica de Ecuado </w:t>
      </w:r>
      <w:r w:rsidRPr="00240D54">
        <w:rPr>
          <w:lang w:val="es-ES"/>
        </w:rPr>
        <w:t>. Revista Enfoques de la Comunicación: https://share.google/zoLwdBxJ3UrY6t2QZ</w:t>
      </w:r>
      <w:hyperlink r:id="rId35">
        <w:r w:rsidRPr="00240D54">
          <w:rPr>
            <w:rStyle w:val="Hipervnculo"/>
            <w:lang w:val="es-ES"/>
          </w:rPr>
          <w:t>https://share.google/zoLwdBxJ3UrY6t2QZ</w:t>
        </w:r>
      </w:hyperlink>
    </w:p>
    <w:p w14:paraId="21F960B1" w14:textId="77777777" w:rsidR="005B3E1E" w:rsidRPr="00240D54" w:rsidRDefault="005B3E1E" w:rsidP="005B3E1E">
      <w:pPr>
        <w:rPr>
          <w:lang w:val="en-US"/>
        </w:rPr>
      </w:pPr>
      <w:r w:rsidRPr="00240D54">
        <w:rPr>
          <w:lang w:val="en-US"/>
        </w:rPr>
        <w:t xml:space="preserve">Zuboff, S. (2015). </w:t>
      </w:r>
      <w:r w:rsidRPr="00240D54">
        <w:rPr>
          <w:i/>
          <w:lang w:val="en-US"/>
        </w:rPr>
        <w:t>Big other: surveillance capitalism and theprospects of an information civilization</w:t>
      </w:r>
      <w:r w:rsidRPr="00240D54">
        <w:rPr>
          <w:lang w:val="en-US"/>
        </w:rPr>
        <w:t>. doi:</w:t>
      </w:r>
      <w:r>
        <w:rPr>
          <w:lang w:val="en-US"/>
        </w:rPr>
        <w:t xml:space="preserve"> </w:t>
      </w:r>
      <w:hyperlink r:id="rId36" w:history="1">
        <w:r w:rsidRPr="00D91B85">
          <w:rPr>
            <w:rStyle w:val="Hipervnculo"/>
            <w:lang w:val="en-US"/>
          </w:rPr>
          <w:t>https://doi.org/10.1057/jit.2015.5</w:t>
        </w:r>
      </w:hyperlink>
    </w:p>
    <w:p w14:paraId="76FF2FF4" w14:textId="77777777" w:rsidR="005B3E1E" w:rsidRPr="00240D54" w:rsidRDefault="005B3E1E" w:rsidP="005B3E1E">
      <w:pPr>
        <w:rPr>
          <w:lang w:val="en-US"/>
        </w:rPr>
      </w:pPr>
    </w:p>
    <w:p w14:paraId="36DF92AF" w14:textId="77777777" w:rsidR="005B3E1E" w:rsidRPr="00240D54" w:rsidRDefault="005B3E1E" w:rsidP="005B3E1E">
      <w:pPr>
        <w:rPr>
          <w:lang w:val="en-US"/>
        </w:rPr>
      </w:pPr>
    </w:p>
    <w:p w14:paraId="3944D8C3" w14:textId="5A52B2E8" w:rsidR="00CE0F4B" w:rsidRPr="00240D54" w:rsidRDefault="00CE0F4B" w:rsidP="00D87D99">
      <w:pPr>
        <w:pStyle w:val="Ttulo1"/>
        <w:rPr>
          <w:lang w:val="en-US"/>
        </w:rPr>
      </w:pPr>
    </w:p>
    <w:p w14:paraId="1CED1DA4" w14:textId="77777777" w:rsidR="00CE0F4B" w:rsidRPr="00240D54" w:rsidRDefault="00CE0F4B" w:rsidP="008B6A98">
      <w:pPr>
        <w:rPr>
          <w:lang w:val="en-US"/>
        </w:rPr>
      </w:pPr>
    </w:p>
    <w:sectPr w:rsidR="00CE0F4B" w:rsidRPr="00240D54" w:rsidSect="00280126">
      <w:headerReference w:type="even" r:id="rId37"/>
      <w:headerReference w:type="default" r:id="rId38"/>
      <w:footerReference w:type="even" r:id="rId39"/>
      <w:footerReference w:type="default" r:id="rId40"/>
      <w:headerReference w:type="first" r:id="rId41"/>
      <w:footerReference w:type="first" r:id="rId42"/>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rgValue="AgBuAGUAZwByAGkAdABhAA=="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9A124" w14:textId="77777777" w:rsidR="001A43AD" w:rsidRPr="00411E44" w:rsidRDefault="001A43AD" w:rsidP="00EB0247">
      <w:pPr>
        <w:spacing w:after="0" w:line="240" w:lineRule="auto"/>
      </w:pPr>
      <w:r w:rsidRPr="00411E44">
        <w:separator/>
      </w:r>
    </w:p>
  </w:endnote>
  <w:endnote w:type="continuationSeparator" w:id="0">
    <w:p w14:paraId="4A8428C8" w14:textId="77777777" w:rsidR="001A43AD" w:rsidRPr="00411E44" w:rsidRDefault="001A43AD" w:rsidP="00EB0247">
      <w:pPr>
        <w:spacing w:after="0" w:line="240" w:lineRule="auto"/>
      </w:pPr>
      <w:r w:rsidRPr="0041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2702B" w14:textId="77777777" w:rsidR="00F56856" w:rsidRDefault="00F5685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96A8" w14:textId="77777777" w:rsidR="00F56856" w:rsidRDefault="00F5685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5998" w14:textId="77777777" w:rsidR="00F56856" w:rsidRDefault="00F568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6FF2E" w14:textId="77777777" w:rsidR="001A43AD" w:rsidRPr="00411E44" w:rsidRDefault="001A43AD" w:rsidP="00EB0247">
      <w:pPr>
        <w:spacing w:after="0" w:line="240" w:lineRule="auto"/>
      </w:pPr>
      <w:r w:rsidRPr="00411E44">
        <w:separator/>
      </w:r>
    </w:p>
  </w:footnote>
  <w:footnote w:type="continuationSeparator" w:id="0">
    <w:p w14:paraId="13971F3B" w14:textId="77777777" w:rsidR="001A43AD" w:rsidRPr="00411E44" w:rsidRDefault="001A43AD" w:rsidP="00EB0247">
      <w:pPr>
        <w:spacing w:after="0" w:line="240" w:lineRule="auto"/>
      </w:pPr>
      <w:r w:rsidRPr="00411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55B6" w14:textId="77777777" w:rsidR="00F56856" w:rsidRDefault="00F568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AD4A3" w14:textId="77777777" w:rsidR="00F56856" w:rsidRDefault="00F5685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EF99F" w14:textId="77777777" w:rsidR="00F56856" w:rsidRDefault="00F568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99638477">
    <w:abstractNumId w:val="8"/>
  </w:num>
  <w:num w:numId="2" w16cid:durableId="395319536">
    <w:abstractNumId w:val="3"/>
  </w:num>
  <w:num w:numId="3" w16cid:durableId="226497015">
    <w:abstractNumId w:val="2"/>
  </w:num>
  <w:num w:numId="4" w16cid:durableId="279184504">
    <w:abstractNumId w:val="1"/>
  </w:num>
  <w:num w:numId="5" w16cid:durableId="277836754">
    <w:abstractNumId w:val="0"/>
  </w:num>
  <w:num w:numId="6" w16cid:durableId="1332679414">
    <w:abstractNumId w:val="9"/>
  </w:num>
  <w:num w:numId="7" w16cid:durableId="1467506544">
    <w:abstractNumId w:val="7"/>
  </w:num>
  <w:num w:numId="8" w16cid:durableId="1328558624">
    <w:abstractNumId w:val="6"/>
  </w:num>
  <w:num w:numId="9" w16cid:durableId="1735927699">
    <w:abstractNumId w:val="5"/>
  </w:num>
  <w:num w:numId="10" w16cid:durableId="1507162849">
    <w:abstractNumId w:val="4"/>
  </w:num>
  <w:num w:numId="11" w16cid:durableId="1048410323">
    <w:abstractNumId w:val="11"/>
  </w:num>
  <w:num w:numId="12" w16cid:durableId="1258055564">
    <w:abstractNumId w:val="13"/>
  </w:num>
  <w:num w:numId="13" w16cid:durableId="660811121">
    <w:abstractNumId w:val="16"/>
  </w:num>
  <w:num w:numId="14" w16cid:durableId="1210143500">
    <w:abstractNumId w:val="17"/>
  </w:num>
  <w:num w:numId="15" w16cid:durableId="318115096">
    <w:abstractNumId w:val="18"/>
  </w:num>
  <w:num w:numId="16" w16cid:durableId="1825004959">
    <w:abstractNumId w:val="28"/>
  </w:num>
  <w:num w:numId="17" w16cid:durableId="2006781074">
    <w:abstractNumId w:val="25"/>
  </w:num>
  <w:num w:numId="18" w16cid:durableId="367535750">
    <w:abstractNumId w:val="10"/>
  </w:num>
  <w:num w:numId="19" w16cid:durableId="1815218795">
    <w:abstractNumId w:val="24"/>
  </w:num>
  <w:num w:numId="20" w16cid:durableId="1407610298">
    <w:abstractNumId w:val="29"/>
  </w:num>
  <w:num w:numId="21" w16cid:durableId="1389261098">
    <w:abstractNumId w:val="30"/>
  </w:num>
  <w:num w:numId="22" w16cid:durableId="2057120259">
    <w:abstractNumId w:val="21"/>
  </w:num>
  <w:num w:numId="23" w16cid:durableId="2094281302">
    <w:abstractNumId w:val="30"/>
    <w:lvlOverride w:ilvl="0">
      <w:startOverride w:val="1"/>
    </w:lvlOverride>
  </w:num>
  <w:num w:numId="24" w16cid:durableId="1101535958">
    <w:abstractNumId w:val="30"/>
    <w:lvlOverride w:ilvl="0">
      <w:startOverride w:val="1"/>
    </w:lvlOverride>
  </w:num>
  <w:num w:numId="25" w16cid:durableId="1325545862">
    <w:abstractNumId w:val="12"/>
  </w:num>
  <w:num w:numId="26" w16cid:durableId="577521618">
    <w:abstractNumId w:val="31"/>
  </w:num>
  <w:num w:numId="27" w16cid:durableId="2020505449">
    <w:abstractNumId w:val="19"/>
  </w:num>
  <w:num w:numId="28" w16cid:durableId="1669907">
    <w:abstractNumId w:val="20"/>
  </w:num>
  <w:num w:numId="29" w16cid:durableId="1025332096">
    <w:abstractNumId w:val="22"/>
  </w:num>
  <w:num w:numId="30" w16cid:durableId="1328703471">
    <w:abstractNumId w:val="15"/>
  </w:num>
  <w:num w:numId="31" w16cid:durableId="801968312">
    <w:abstractNumId w:val="23"/>
  </w:num>
  <w:num w:numId="32" w16cid:durableId="638923685">
    <w:abstractNumId w:val="14"/>
  </w:num>
  <w:num w:numId="33" w16cid:durableId="185219344">
    <w:abstractNumId w:val="26"/>
  </w:num>
  <w:num w:numId="34" w16cid:durableId="501512660">
    <w:abstractNumId w:val="27"/>
  </w:num>
  <w:num w:numId="35" w16cid:durableId="1453018132">
    <w:abstractNumId w:val="32"/>
  </w:num>
  <w:num w:numId="36" w16cid:durableId="1414818766">
    <w:abstractNumId w:val="30"/>
    <w:lvlOverride w:ilvl="0">
      <w:startOverride w:val="1"/>
    </w:lvlOverride>
  </w:num>
  <w:num w:numId="37" w16cid:durableId="532958873">
    <w:abstractNumId w:val="30"/>
    <w:lvlOverride w:ilvl="0">
      <w:startOverride w:val="1"/>
    </w:lvlOverride>
  </w:num>
  <w:num w:numId="38" w16cid:durableId="1155561952">
    <w:abstractNumId w:val="30"/>
    <w:lvlOverride w:ilvl="0">
      <w:startOverride w:val="1"/>
    </w:lvlOverride>
  </w:num>
  <w:num w:numId="39" w16cid:durableId="342585045">
    <w:abstractNumId w:val="32"/>
    <w:lvlOverride w:ilvl="0">
      <w:startOverride w:val="1"/>
    </w:lvlOverride>
  </w:num>
  <w:num w:numId="40" w16cid:durableId="346520185">
    <w:abstractNumId w:val="32"/>
    <w:lvlOverride w:ilvl="0">
      <w:startOverride w:val="1"/>
    </w:lvlOverride>
  </w:num>
  <w:num w:numId="41" w16cid:durableId="1703744177">
    <w:abstractNumId w:val="30"/>
    <w:lvlOverride w:ilvl="0">
      <w:startOverride w:val="1"/>
    </w:lvlOverride>
  </w:num>
  <w:num w:numId="42" w16cid:durableId="457184035">
    <w:abstractNumId w:val="32"/>
    <w:lvlOverride w:ilvl="0">
      <w:startOverride w:val="1"/>
    </w:lvlOverride>
  </w:num>
  <w:num w:numId="43" w16cid:durableId="518083198">
    <w:abstractNumId w:val="30"/>
    <w:lvlOverride w:ilvl="0">
      <w:startOverride w:val="1"/>
    </w:lvlOverride>
  </w:num>
  <w:num w:numId="44" w16cid:durableId="150829909">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2931"/>
    <w:rsid w:val="0000364D"/>
    <w:rsid w:val="000068CF"/>
    <w:rsid w:val="00012517"/>
    <w:rsid w:val="0003338A"/>
    <w:rsid w:val="00033E3E"/>
    <w:rsid w:val="00041F61"/>
    <w:rsid w:val="00063421"/>
    <w:rsid w:val="00085C3B"/>
    <w:rsid w:val="00091F6E"/>
    <w:rsid w:val="00097EEF"/>
    <w:rsid w:val="000C5EDB"/>
    <w:rsid w:val="000E7A2C"/>
    <w:rsid w:val="000F093B"/>
    <w:rsid w:val="001257B5"/>
    <w:rsid w:val="001348A0"/>
    <w:rsid w:val="00140844"/>
    <w:rsid w:val="00143B56"/>
    <w:rsid w:val="001465AE"/>
    <w:rsid w:val="001468AC"/>
    <w:rsid w:val="0015066B"/>
    <w:rsid w:val="0015099A"/>
    <w:rsid w:val="00156F2B"/>
    <w:rsid w:val="0016205A"/>
    <w:rsid w:val="0017278B"/>
    <w:rsid w:val="00182667"/>
    <w:rsid w:val="00185A00"/>
    <w:rsid w:val="0018654D"/>
    <w:rsid w:val="001950D8"/>
    <w:rsid w:val="00197D57"/>
    <w:rsid w:val="001A3221"/>
    <w:rsid w:val="001A43AD"/>
    <w:rsid w:val="001A7AD8"/>
    <w:rsid w:val="001B0394"/>
    <w:rsid w:val="001B556B"/>
    <w:rsid w:val="001C6AAC"/>
    <w:rsid w:val="001E7681"/>
    <w:rsid w:val="00207ABD"/>
    <w:rsid w:val="0023678D"/>
    <w:rsid w:val="00240D54"/>
    <w:rsid w:val="00242EFB"/>
    <w:rsid w:val="002433EC"/>
    <w:rsid w:val="002507A3"/>
    <w:rsid w:val="00253C2D"/>
    <w:rsid w:val="00254F0F"/>
    <w:rsid w:val="0026510A"/>
    <w:rsid w:val="002709B4"/>
    <w:rsid w:val="00280126"/>
    <w:rsid w:val="00281564"/>
    <w:rsid w:val="00285B53"/>
    <w:rsid w:val="002975E8"/>
    <w:rsid w:val="002A2544"/>
    <w:rsid w:val="002A43CD"/>
    <w:rsid w:val="002A457B"/>
    <w:rsid w:val="002B300C"/>
    <w:rsid w:val="002C5703"/>
    <w:rsid w:val="002D23FB"/>
    <w:rsid w:val="002D268C"/>
    <w:rsid w:val="002D7A71"/>
    <w:rsid w:val="002F3733"/>
    <w:rsid w:val="002F5B96"/>
    <w:rsid w:val="00321B5F"/>
    <w:rsid w:val="00322A5E"/>
    <w:rsid w:val="003512A0"/>
    <w:rsid w:val="00362F8F"/>
    <w:rsid w:val="00375999"/>
    <w:rsid w:val="003813A6"/>
    <w:rsid w:val="00384FEF"/>
    <w:rsid w:val="00386351"/>
    <w:rsid w:val="0039591A"/>
    <w:rsid w:val="003C4D9F"/>
    <w:rsid w:val="003E66FB"/>
    <w:rsid w:val="00411E44"/>
    <w:rsid w:val="00422CDA"/>
    <w:rsid w:val="004307D4"/>
    <w:rsid w:val="00437ED3"/>
    <w:rsid w:val="0044345A"/>
    <w:rsid w:val="00444A7A"/>
    <w:rsid w:val="004527ED"/>
    <w:rsid w:val="0047121E"/>
    <w:rsid w:val="004718C0"/>
    <w:rsid w:val="00477173"/>
    <w:rsid w:val="004819D7"/>
    <w:rsid w:val="004842F0"/>
    <w:rsid w:val="00484413"/>
    <w:rsid w:val="00484F3C"/>
    <w:rsid w:val="00493A17"/>
    <w:rsid w:val="004950F5"/>
    <w:rsid w:val="004C0202"/>
    <w:rsid w:val="004C38FC"/>
    <w:rsid w:val="004D0180"/>
    <w:rsid w:val="004D1D1C"/>
    <w:rsid w:val="004D6012"/>
    <w:rsid w:val="004D69EF"/>
    <w:rsid w:val="004D7FA5"/>
    <w:rsid w:val="00504709"/>
    <w:rsid w:val="005335DF"/>
    <w:rsid w:val="005417EB"/>
    <w:rsid w:val="005430EA"/>
    <w:rsid w:val="00544E17"/>
    <w:rsid w:val="00584BB4"/>
    <w:rsid w:val="005A43E3"/>
    <w:rsid w:val="005A4AFE"/>
    <w:rsid w:val="005A6174"/>
    <w:rsid w:val="005B1616"/>
    <w:rsid w:val="005B1ED0"/>
    <w:rsid w:val="005B3008"/>
    <w:rsid w:val="005B3E1E"/>
    <w:rsid w:val="005C3F48"/>
    <w:rsid w:val="00602A5A"/>
    <w:rsid w:val="00607EE3"/>
    <w:rsid w:val="006131F7"/>
    <w:rsid w:val="00626B66"/>
    <w:rsid w:val="00641773"/>
    <w:rsid w:val="006460E7"/>
    <w:rsid w:val="0066570F"/>
    <w:rsid w:val="00675757"/>
    <w:rsid w:val="00680332"/>
    <w:rsid w:val="00681364"/>
    <w:rsid w:val="0068745E"/>
    <w:rsid w:val="006B136A"/>
    <w:rsid w:val="006B2417"/>
    <w:rsid w:val="006B7745"/>
    <w:rsid w:val="006F1629"/>
    <w:rsid w:val="006F3D25"/>
    <w:rsid w:val="00714CBD"/>
    <w:rsid w:val="00721EBE"/>
    <w:rsid w:val="0073335D"/>
    <w:rsid w:val="00733DD2"/>
    <w:rsid w:val="00742AC5"/>
    <w:rsid w:val="00760440"/>
    <w:rsid w:val="007701F1"/>
    <w:rsid w:val="007815F5"/>
    <w:rsid w:val="00792960"/>
    <w:rsid w:val="007A0F17"/>
    <w:rsid w:val="007E4E94"/>
    <w:rsid w:val="007F0944"/>
    <w:rsid w:val="008051FB"/>
    <w:rsid w:val="00817C99"/>
    <w:rsid w:val="008238DE"/>
    <w:rsid w:val="00850874"/>
    <w:rsid w:val="00856B42"/>
    <w:rsid w:val="00863A4D"/>
    <w:rsid w:val="00870310"/>
    <w:rsid w:val="008A4085"/>
    <w:rsid w:val="008A4745"/>
    <w:rsid w:val="008A483F"/>
    <w:rsid w:val="008B6A98"/>
    <w:rsid w:val="008C1056"/>
    <w:rsid w:val="008C2B2C"/>
    <w:rsid w:val="008F1330"/>
    <w:rsid w:val="008F3F8E"/>
    <w:rsid w:val="0091337D"/>
    <w:rsid w:val="009171C1"/>
    <w:rsid w:val="00920563"/>
    <w:rsid w:val="00930D30"/>
    <w:rsid w:val="0093398F"/>
    <w:rsid w:val="0093429F"/>
    <w:rsid w:val="009477E3"/>
    <w:rsid w:val="00950FD0"/>
    <w:rsid w:val="00962592"/>
    <w:rsid w:val="009847F6"/>
    <w:rsid w:val="00997B3C"/>
    <w:rsid w:val="009A0E20"/>
    <w:rsid w:val="009A2E9A"/>
    <w:rsid w:val="009A336B"/>
    <w:rsid w:val="009B7683"/>
    <w:rsid w:val="009C0DFA"/>
    <w:rsid w:val="009C304F"/>
    <w:rsid w:val="009C657C"/>
    <w:rsid w:val="009D0814"/>
    <w:rsid w:val="009D1778"/>
    <w:rsid w:val="009D4514"/>
    <w:rsid w:val="009E664A"/>
    <w:rsid w:val="009F5F74"/>
    <w:rsid w:val="00A0074F"/>
    <w:rsid w:val="00A206F1"/>
    <w:rsid w:val="00A60A80"/>
    <w:rsid w:val="00A8553F"/>
    <w:rsid w:val="00AB4624"/>
    <w:rsid w:val="00AC6ECD"/>
    <w:rsid w:val="00AD2E94"/>
    <w:rsid w:val="00AE03BB"/>
    <w:rsid w:val="00AE1445"/>
    <w:rsid w:val="00AE2655"/>
    <w:rsid w:val="00AE7085"/>
    <w:rsid w:val="00AF0365"/>
    <w:rsid w:val="00AF37B0"/>
    <w:rsid w:val="00B06350"/>
    <w:rsid w:val="00B0717D"/>
    <w:rsid w:val="00B177CF"/>
    <w:rsid w:val="00B5156F"/>
    <w:rsid w:val="00B57A4E"/>
    <w:rsid w:val="00B60DF4"/>
    <w:rsid w:val="00B6457F"/>
    <w:rsid w:val="00B85785"/>
    <w:rsid w:val="00BA4EA8"/>
    <w:rsid w:val="00BA4FD5"/>
    <w:rsid w:val="00BB38AC"/>
    <w:rsid w:val="00BB6F0F"/>
    <w:rsid w:val="00BC70BF"/>
    <w:rsid w:val="00BD5AA9"/>
    <w:rsid w:val="00BD7178"/>
    <w:rsid w:val="00BE3840"/>
    <w:rsid w:val="00BE3D2B"/>
    <w:rsid w:val="00BE4706"/>
    <w:rsid w:val="00BE5F2C"/>
    <w:rsid w:val="00BF2974"/>
    <w:rsid w:val="00BF45D1"/>
    <w:rsid w:val="00BF50C0"/>
    <w:rsid w:val="00C068BD"/>
    <w:rsid w:val="00C21F8C"/>
    <w:rsid w:val="00C302E3"/>
    <w:rsid w:val="00C3098A"/>
    <w:rsid w:val="00C30BA1"/>
    <w:rsid w:val="00C41865"/>
    <w:rsid w:val="00C45F7D"/>
    <w:rsid w:val="00C607B7"/>
    <w:rsid w:val="00C657A1"/>
    <w:rsid w:val="00C71EC5"/>
    <w:rsid w:val="00C72F50"/>
    <w:rsid w:val="00C930F7"/>
    <w:rsid w:val="00CA0400"/>
    <w:rsid w:val="00CB71A7"/>
    <w:rsid w:val="00CC152D"/>
    <w:rsid w:val="00CC34ED"/>
    <w:rsid w:val="00CD0091"/>
    <w:rsid w:val="00CE0F4B"/>
    <w:rsid w:val="00CF4AE8"/>
    <w:rsid w:val="00CF6FAA"/>
    <w:rsid w:val="00D0381D"/>
    <w:rsid w:val="00D05D1F"/>
    <w:rsid w:val="00D22BD6"/>
    <w:rsid w:val="00D36F76"/>
    <w:rsid w:val="00D47BD3"/>
    <w:rsid w:val="00D8128A"/>
    <w:rsid w:val="00D86CAA"/>
    <w:rsid w:val="00D87D99"/>
    <w:rsid w:val="00D91D74"/>
    <w:rsid w:val="00DA0BED"/>
    <w:rsid w:val="00DB0768"/>
    <w:rsid w:val="00DC12C0"/>
    <w:rsid w:val="00DC3839"/>
    <w:rsid w:val="00DC5E7D"/>
    <w:rsid w:val="00DE0B74"/>
    <w:rsid w:val="00DF1B76"/>
    <w:rsid w:val="00E04357"/>
    <w:rsid w:val="00E050FB"/>
    <w:rsid w:val="00E05E1A"/>
    <w:rsid w:val="00E06000"/>
    <w:rsid w:val="00E06521"/>
    <w:rsid w:val="00E13BCF"/>
    <w:rsid w:val="00E14800"/>
    <w:rsid w:val="00E45764"/>
    <w:rsid w:val="00E649D6"/>
    <w:rsid w:val="00E82F49"/>
    <w:rsid w:val="00EB0247"/>
    <w:rsid w:val="00EC01A5"/>
    <w:rsid w:val="00EC5EC4"/>
    <w:rsid w:val="00EC6D68"/>
    <w:rsid w:val="00EE5834"/>
    <w:rsid w:val="00F43DE7"/>
    <w:rsid w:val="00F56856"/>
    <w:rsid w:val="00F60611"/>
    <w:rsid w:val="00F62911"/>
    <w:rsid w:val="00F6387D"/>
    <w:rsid w:val="00F63B01"/>
    <w:rsid w:val="00F64DF3"/>
    <w:rsid w:val="00F66726"/>
    <w:rsid w:val="00F82237"/>
    <w:rsid w:val="00F92DEB"/>
    <w:rsid w:val="00F95E61"/>
    <w:rsid w:val="00FA51E8"/>
    <w:rsid w:val="00FA7CDE"/>
    <w:rsid w:val="00FB25B2"/>
    <w:rsid w:val="00FC482F"/>
    <w:rsid w:val="00FE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F19F4D60-A24E-4F2A-B309-BB65E935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1"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lang w:val="es-EC"/>
      <w14:numForm w14:val="oldStyle"/>
    </w:rPr>
  </w:style>
  <w:style w:type="paragraph" w:styleId="Ttulo1">
    <w:name w:val="heading 1"/>
    <w:basedOn w:val="Normal"/>
    <w:next w:val="Normal"/>
    <w:link w:val="Ttulo1Car"/>
    <w:uiPriority w:val="9"/>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9"/>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9"/>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1"/>
    <w:qFormat/>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1"/>
    <w:qFormat/>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1"/>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rsid w:val="001465AE"/>
    <w:rPr>
      <w:rFonts w:cs="Times New Roman"/>
      <w:sz w:val="24"/>
      <w:szCs w:val="24"/>
    </w:rPr>
  </w:style>
  <w:style w:type="character" w:styleId="Textodelmarcadordeposicin">
    <w:name w:val="Placeholder Text"/>
    <w:basedOn w:val="Fuentedeprrafopredeter"/>
    <w:uiPriority w:val="99"/>
    <w:semiHidden/>
    <w:locked/>
    <w:rsid w:val="00E06521"/>
    <w:rPr>
      <w:color w:val="666666"/>
    </w:rPr>
  </w:style>
  <w:style w:type="paragraph" w:styleId="Encabezado">
    <w:name w:val="header"/>
    <w:basedOn w:val="Normal"/>
    <w:link w:val="EncabezadoCar"/>
    <w:uiPriority w:val="99"/>
    <w:semiHidden/>
    <w:locked/>
    <w:rsid w:val="00F56856"/>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F56856"/>
    <w:rPr>
      <w:rFonts w:ascii="Times New Roman" w:hAnsi="Times New Roman"/>
      <w:spacing w:val="1"/>
      <w:sz w:val="23"/>
      <w:lang w:val="es-EC"/>
      <w14:numForm w14:val="oldStyle"/>
    </w:rPr>
  </w:style>
  <w:style w:type="paragraph" w:styleId="Piedepgina">
    <w:name w:val="footer"/>
    <w:basedOn w:val="Normal"/>
    <w:link w:val="PiedepginaCar"/>
    <w:uiPriority w:val="99"/>
    <w:semiHidden/>
    <w:locked/>
    <w:rsid w:val="00F56856"/>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F56856"/>
    <w:rPr>
      <w:rFonts w:ascii="Times New Roman" w:hAnsi="Times New Roman"/>
      <w:spacing w:val="1"/>
      <w:sz w:val="23"/>
      <w:lang w:val="es-EC"/>
      <w14:numForm w14:val="oldStyle"/>
    </w:rPr>
  </w:style>
  <w:style w:type="table" w:customStyle="1" w:styleId="TableNormal">
    <w:name w:val="Table Normal"/>
    <w:uiPriority w:val="2"/>
    <w:semiHidden/>
    <w:unhideWhenUsed/>
    <w:qFormat/>
    <w:rsid w:val="00B645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6457F"/>
    <w:pPr>
      <w:widowControl w:val="0"/>
      <w:autoSpaceDE w:val="0"/>
      <w:autoSpaceDN w:val="0"/>
      <w:spacing w:before="0" w:after="0" w:line="240" w:lineRule="auto"/>
      <w:jc w:val="left"/>
    </w:pPr>
    <w:rPr>
      <w:rFonts w:ascii="Arial MT" w:eastAsia="Arial MT" w:hAnsi="Arial MT" w:cs="Arial MT"/>
      <w:spacing w:val="0"/>
      <w:sz w:val="22"/>
      <w:lang w:val="es-ES"/>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7592">
      <w:marLeft w:val="480"/>
      <w:marRight w:val="0"/>
      <w:marTop w:val="0"/>
      <w:marBottom w:val="0"/>
      <w:divBdr>
        <w:top w:val="none" w:sz="0" w:space="0" w:color="auto"/>
        <w:left w:val="none" w:sz="0" w:space="0" w:color="auto"/>
        <w:bottom w:val="none" w:sz="0" w:space="0" w:color="auto"/>
        <w:right w:val="none" w:sz="0" w:space="0" w:color="auto"/>
      </w:divBdr>
    </w:div>
    <w:div w:id="7222815">
      <w:marLeft w:val="480"/>
      <w:marRight w:val="0"/>
      <w:marTop w:val="0"/>
      <w:marBottom w:val="0"/>
      <w:divBdr>
        <w:top w:val="none" w:sz="0" w:space="0" w:color="auto"/>
        <w:left w:val="none" w:sz="0" w:space="0" w:color="auto"/>
        <w:bottom w:val="none" w:sz="0" w:space="0" w:color="auto"/>
        <w:right w:val="none" w:sz="0" w:space="0" w:color="auto"/>
      </w:divBdr>
    </w:div>
    <w:div w:id="18898464">
      <w:marLeft w:val="480"/>
      <w:marRight w:val="0"/>
      <w:marTop w:val="0"/>
      <w:marBottom w:val="0"/>
      <w:divBdr>
        <w:top w:val="none" w:sz="0" w:space="0" w:color="auto"/>
        <w:left w:val="none" w:sz="0" w:space="0" w:color="auto"/>
        <w:bottom w:val="none" w:sz="0" w:space="0" w:color="auto"/>
        <w:right w:val="none" w:sz="0" w:space="0" w:color="auto"/>
      </w:divBdr>
    </w:div>
    <w:div w:id="20596121">
      <w:marLeft w:val="480"/>
      <w:marRight w:val="0"/>
      <w:marTop w:val="0"/>
      <w:marBottom w:val="0"/>
      <w:divBdr>
        <w:top w:val="none" w:sz="0" w:space="0" w:color="auto"/>
        <w:left w:val="none" w:sz="0" w:space="0" w:color="auto"/>
        <w:bottom w:val="none" w:sz="0" w:space="0" w:color="auto"/>
        <w:right w:val="none" w:sz="0" w:space="0" w:color="auto"/>
      </w:divBdr>
    </w:div>
    <w:div w:id="32581414">
      <w:marLeft w:val="480"/>
      <w:marRight w:val="0"/>
      <w:marTop w:val="0"/>
      <w:marBottom w:val="0"/>
      <w:divBdr>
        <w:top w:val="none" w:sz="0" w:space="0" w:color="auto"/>
        <w:left w:val="none" w:sz="0" w:space="0" w:color="auto"/>
        <w:bottom w:val="none" w:sz="0" w:space="0" w:color="auto"/>
        <w:right w:val="none" w:sz="0" w:space="0" w:color="auto"/>
      </w:divBdr>
    </w:div>
    <w:div w:id="55131312">
      <w:marLeft w:val="480"/>
      <w:marRight w:val="0"/>
      <w:marTop w:val="0"/>
      <w:marBottom w:val="0"/>
      <w:divBdr>
        <w:top w:val="none" w:sz="0" w:space="0" w:color="auto"/>
        <w:left w:val="none" w:sz="0" w:space="0" w:color="auto"/>
        <w:bottom w:val="none" w:sz="0" w:space="0" w:color="auto"/>
        <w:right w:val="none" w:sz="0" w:space="0" w:color="auto"/>
      </w:divBdr>
    </w:div>
    <w:div w:id="66074756">
      <w:marLeft w:val="480"/>
      <w:marRight w:val="0"/>
      <w:marTop w:val="0"/>
      <w:marBottom w:val="0"/>
      <w:divBdr>
        <w:top w:val="none" w:sz="0" w:space="0" w:color="auto"/>
        <w:left w:val="none" w:sz="0" w:space="0" w:color="auto"/>
        <w:bottom w:val="none" w:sz="0" w:space="0" w:color="auto"/>
        <w:right w:val="none" w:sz="0" w:space="0" w:color="auto"/>
      </w:divBdr>
    </w:div>
    <w:div w:id="76294023">
      <w:marLeft w:val="480"/>
      <w:marRight w:val="0"/>
      <w:marTop w:val="0"/>
      <w:marBottom w:val="0"/>
      <w:divBdr>
        <w:top w:val="none" w:sz="0" w:space="0" w:color="auto"/>
        <w:left w:val="none" w:sz="0" w:space="0" w:color="auto"/>
        <w:bottom w:val="none" w:sz="0" w:space="0" w:color="auto"/>
        <w:right w:val="none" w:sz="0" w:space="0" w:color="auto"/>
      </w:divBdr>
    </w:div>
    <w:div w:id="95442818">
      <w:marLeft w:val="480"/>
      <w:marRight w:val="0"/>
      <w:marTop w:val="0"/>
      <w:marBottom w:val="0"/>
      <w:divBdr>
        <w:top w:val="none" w:sz="0" w:space="0" w:color="auto"/>
        <w:left w:val="none" w:sz="0" w:space="0" w:color="auto"/>
        <w:bottom w:val="none" w:sz="0" w:space="0" w:color="auto"/>
        <w:right w:val="none" w:sz="0" w:space="0" w:color="auto"/>
      </w:divBdr>
    </w:div>
    <w:div w:id="115410469">
      <w:marLeft w:val="480"/>
      <w:marRight w:val="0"/>
      <w:marTop w:val="0"/>
      <w:marBottom w:val="0"/>
      <w:divBdr>
        <w:top w:val="none" w:sz="0" w:space="0" w:color="auto"/>
        <w:left w:val="none" w:sz="0" w:space="0" w:color="auto"/>
        <w:bottom w:val="none" w:sz="0" w:space="0" w:color="auto"/>
        <w:right w:val="none" w:sz="0" w:space="0" w:color="auto"/>
      </w:divBdr>
    </w:div>
    <w:div w:id="129594949">
      <w:marLeft w:val="480"/>
      <w:marRight w:val="0"/>
      <w:marTop w:val="0"/>
      <w:marBottom w:val="0"/>
      <w:divBdr>
        <w:top w:val="none" w:sz="0" w:space="0" w:color="auto"/>
        <w:left w:val="none" w:sz="0" w:space="0" w:color="auto"/>
        <w:bottom w:val="none" w:sz="0" w:space="0" w:color="auto"/>
        <w:right w:val="none" w:sz="0" w:space="0" w:color="auto"/>
      </w:divBdr>
    </w:div>
    <w:div w:id="134837567">
      <w:marLeft w:val="480"/>
      <w:marRight w:val="0"/>
      <w:marTop w:val="0"/>
      <w:marBottom w:val="0"/>
      <w:divBdr>
        <w:top w:val="none" w:sz="0" w:space="0" w:color="auto"/>
        <w:left w:val="none" w:sz="0" w:space="0" w:color="auto"/>
        <w:bottom w:val="none" w:sz="0" w:space="0" w:color="auto"/>
        <w:right w:val="none" w:sz="0" w:space="0" w:color="auto"/>
      </w:divBdr>
    </w:div>
    <w:div w:id="139734705">
      <w:marLeft w:val="480"/>
      <w:marRight w:val="0"/>
      <w:marTop w:val="0"/>
      <w:marBottom w:val="0"/>
      <w:divBdr>
        <w:top w:val="none" w:sz="0" w:space="0" w:color="auto"/>
        <w:left w:val="none" w:sz="0" w:space="0" w:color="auto"/>
        <w:bottom w:val="none" w:sz="0" w:space="0" w:color="auto"/>
        <w:right w:val="none" w:sz="0" w:space="0" w:color="auto"/>
      </w:divBdr>
    </w:div>
    <w:div w:id="140343204">
      <w:marLeft w:val="480"/>
      <w:marRight w:val="0"/>
      <w:marTop w:val="0"/>
      <w:marBottom w:val="0"/>
      <w:divBdr>
        <w:top w:val="none" w:sz="0" w:space="0" w:color="auto"/>
        <w:left w:val="none" w:sz="0" w:space="0" w:color="auto"/>
        <w:bottom w:val="none" w:sz="0" w:space="0" w:color="auto"/>
        <w:right w:val="none" w:sz="0" w:space="0" w:color="auto"/>
      </w:divBdr>
    </w:div>
    <w:div w:id="143664461">
      <w:marLeft w:val="480"/>
      <w:marRight w:val="0"/>
      <w:marTop w:val="0"/>
      <w:marBottom w:val="0"/>
      <w:divBdr>
        <w:top w:val="none" w:sz="0" w:space="0" w:color="auto"/>
        <w:left w:val="none" w:sz="0" w:space="0" w:color="auto"/>
        <w:bottom w:val="none" w:sz="0" w:space="0" w:color="auto"/>
        <w:right w:val="none" w:sz="0" w:space="0" w:color="auto"/>
      </w:divBdr>
    </w:div>
    <w:div w:id="151338549">
      <w:marLeft w:val="480"/>
      <w:marRight w:val="0"/>
      <w:marTop w:val="0"/>
      <w:marBottom w:val="0"/>
      <w:divBdr>
        <w:top w:val="none" w:sz="0" w:space="0" w:color="auto"/>
        <w:left w:val="none" w:sz="0" w:space="0" w:color="auto"/>
        <w:bottom w:val="none" w:sz="0" w:space="0" w:color="auto"/>
        <w:right w:val="none" w:sz="0" w:space="0" w:color="auto"/>
      </w:divBdr>
    </w:div>
    <w:div w:id="170876607">
      <w:marLeft w:val="480"/>
      <w:marRight w:val="0"/>
      <w:marTop w:val="0"/>
      <w:marBottom w:val="0"/>
      <w:divBdr>
        <w:top w:val="none" w:sz="0" w:space="0" w:color="auto"/>
        <w:left w:val="none" w:sz="0" w:space="0" w:color="auto"/>
        <w:bottom w:val="none" w:sz="0" w:space="0" w:color="auto"/>
        <w:right w:val="none" w:sz="0" w:space="0" w:color="auto"/>
      </w:divBdr>
    </w:div>
    <w:div w:id="171266061">
      <w:marLeft w:val="480"/>
      <w:marRight w:val="0"/>
      <w:marTop w:val="0"/>
      <w:marBottom w:val="0"/>
      <w:divBdr>
        <w:top w:val="none" w:sz="0" w:space="0" w:color="auto"/>
        <w:left w:val="none" w:sz="0" w:space="0" w:color="auto"/>
        <w:bottom w:val="none" w:sz="0" w:space="0" w:color="auto"/>
        <w:right w:val="none" w:sz="0" w:space="0" w:color="auto"/>
      </w:divBdr>
    </w:div>
    <w:div w:id="178545118">
      <w:marLeft w:val="480"/>
      <w:marRight w:val="0"/>
      <w:marTop w:val="0"/>
      <w:marBottom w:val="0"/>
      <w:divBdr>
        <w:top w:val="none" w:sz="0" w:space="0" w:color="auto"/>
        <w:left w:val="none" w:sz="0" w:space="0" w:color="auto"/>
        <w:bottom w:val="none" w:sz="0" w:space="0" w:color="auto"/>
        <w:right w:val="none" w:sz="0" w:space="0" w:color="auto"/>
      </w:divBdr>
    </w:div>
    <w:div w:id="182213023">
      <w:marLeft w:val="480"/>
      <w:marRight w:val="0"/>
      <w:marTop w:val="0"/>
      <w:marBottom w:val="0"/>
      <w:divBdr>
        <w:top w:val="none" w:sz="0" w:space="0" w:color="auto"/>
        <w:left w:val="none" w:sz="0" w:space="0" w:color="auto"/>
        <w:bottom w:val="none" w:sz="0" w:space="0" w:color="auto"/>
        <w:right w:val="none" w:sz="0" w:space="0" w:color="auto"/>
      </w:divBdr>
    </w:div>
    <w:div w:id="182524046">
      <w:marLeft w:val="480"/>
      <w:marRight w:val="0"/>
      <w:marTop w:val="0"/>
      <w:marBottom w:val="0"/>
      <w:divBdr>
        <w:top w:val="none" w:sz="0" w:space="0" w:color="auto"/>
        <w:left w:val="none" w:sz="0" w:space="0" w:color="auto"/>
        <w:bottom w:val="none" w:sz="0" w:space="0" w:color="auto"/>
        <w:right w:val="none" w:sz="0" w:space="0" w:color="auto"/>
      </w:divBdr>
    </w:div>
    <w:div w:id="192964518">
      <w:marLeft w:val="480"/>
      <w:marRight w:val="0"/>
      <w:marTop w:val="0"/>
      <w:marBottom w:val="0"/>
      <w:divBdr>
        <w:top w:val="none" w:sz="0" w:space="0" w:color="auto"/>
        <w:left w:val="none" w:sz="0" w:space="0" w:color="auto"/>
        <w:bottom w:val="none" w:sz="0" w:space="0" w:color="auto"/>
        <w:right w:val="none" w:sz="0" w:space="0" w:color="auto"/>
      </w:divBdr>
    </w:div>
    <w:div w:id="197864491">
      <w:marLeft w:val="480"/>
      <w:marRight w:val="0"/>
      <w:marTop w:val="0"/>
      <w:marBottom w:val="0"/>
      <w:divBdr>
        <w:top w:val="none" w:sz="0" w:space="0" w:color="auto"/>
        <w:left w:val="none" w:sz="0" w:space="0" w:color="auto"/>
        <w:bottom w:val="none" w:sz="0" w:space="0" w:color="auto"/>
        <w:right w:val="none" w:sz="0" w:space="0" w:color="auto"/>
      </w:divBdr>
    </w:div>
    <w:div w:id="200242852">
      <w:marLeft w:val="480"/>
      <w:marRight w:val="0"/>
      <w:marTop w:val="0"/>
      <w:marBottom w:val="0"/>
      <w:divBdr>
        <w:top w:val="none" w:sz="0" w:space="0" w:color="auto"/>
        <w:left w:val="none" w:sz="0" w:space="0" w:color="auto"/>
        <w:bottom w:val="none" w:sz="0" w:space="0" w:color="auto"/>
        <w:right w:val="none" w:sz="0" w:space="0" w:color="auto"/>
      </w:divBdr>
    </w:div>
    <w:div w:id="203324546">
      <w:marLeft w:val="480"/>
      <w:marRight w:val="0"/>
      <w:marTop w:val="0"/>
      <w:marBottom w:val="0"/>
      <w:divBdr>
        <w:top w:val="none" w:sz="0" w:space="0" w:color="auto"/>
        <w:left w:val="none" w:sz="0" w:space="0" w:color="auto"/>
        <w:bottom w:val="none" w:sz="0" w:space="0" w:color="auto"/>
        <w:right w:val="none" w:sz="0" w:space="0" w:color="auto"/>
      </w:divBdr>
    </w:div>
    <w:div w:id="219942257">
      <w:marLeft w:val="480"/>
      <w:marRight w:val="0"/>
      <w:marTop w:val="0"/>
      <w:marBottom w:val="0"/>
      <w:divBdr>
        <w:top w:val="none" w:sz="0" w:space="0" w:color="auto"/>
        <w:left w:val="none" w:sz="0" w:space="0" w:color="auto"/>
        <w:bottom w:val="none" w:sz="0" w:space="0" w:color="auto"/>
        <w:right w:val="none" w:sz="0" w:space="0" w:color="auto"/>
      </w:divBdr>
    </w:div>
    <w:div w:id="225842811">
      <w:marLeft w:val="480"/>
      <w:marRight w:val="0"/>
      <w:marTop w:val="0"/>
      <w:marBottom w:val="0"/>
      <w:divBdr>
        <w:top w:val="none" w:sz="0" w:space="0" w:color="auto"/>
        <w:left w:val="none" w:sz="0" w:space="0" w:color="auto"/>
        <w:bottom w:val="none" w:sz="0" w:space="0" w:color="auto"/>
        <w:right w:val="none" w:sz="0" w:space="0" w:color="auto"/>
      </w:divBdr>
    </w:div>
    <w:div w:id="227570530">
      <w:marLeft w:val="480"/>
      <w:marRight w:val="0"/>
      <w:marTop w:val="0"/>
      <w:marBottom w:val="0"/>
      <w:divBdr>
        <w:top w:val="none" w:sz="0" w:space="0" w:color="auto"/>
        <w:left w:val="none" w:sz="0" w:space="0" w:color="auto"/>
        <w:bottom w:val="none" w:sz="0" w:space="0" w:color="auto"/>
        <w:right w:val="none" w:sz="0" w:space="0" w:color="auto"/>
      </w:divBdr>
    </w:div>
    <w:div w:id="231043912">
      <w:marLeft w:val="480"/>
      <w:marRight w:val="0"/>
      <w:marTop w:val="0"/>
      <w:marBottom w:val="0"/>
      <w:divBdr>
        <w:top w:val="none" w:sz="0" w:space="0" w:color="auto"/>
        <w:left w:val="none" w:sz="0" w:space="0" w:color="auto"/>
        <w:bottom w:val="none" w:sz="0" w:space="0" w:color="auto"/>
        <w:right w:val="none" w:sz="0" w:space="0" w:color="auto"/>
      </w:divBdr>
    </w:div>
    <w:div w:id="231084702">
      <w:marLeft w:val="480"/>
      <w:marRight w:val="0"/>
      <w:marTop w:val="0"/>
      <w:marBottom w:val="0"/>
      <w:divBdr>
        <w:top w:val="none" w:sz="0" w:space="0" w:color="auto"/>
        <w:left w:val="none" w:sz="0" w:space="0" w:color="auto"/>
        <w:bottom w:val="none" w:sz="0" w:space="0" w:color="auto"/>
        <w:right w:val="none" w:sz="0" w:space="0" w:color="auto"/>
      </w:divBdr>
    </w:div>
    <w:div w:id="234246075">
      <w:marLeft w:val="480"/>
      <w:marRight w:val="0"/>
      <w:marTop w:val="0"/>
      <w:marBottom w:val="0"/>
      <w:divBdr>
        <w:top w:val="none" w:sz="0" w:space="0" w:color="auto"/>
        <w:left w:val="none" w:sz="0" w:space="0" w:color="auto"/>
        <w:bottom w:val="none" w:sz="0" w:space="0" w:color="auto"/>
        <w:right w:val="none" w:sz="0" w:space="0" w:color="auto"/>
      </w:divBdr>
    </w:div>
    <w:div w:id="250087091">
      <w:marLeft w:val="480"/>
      <w:marRight w:val="0"/>
      <w:marTop w:val="0"/>
      <w:marBottom w:val="0"/>
      <w:divBdr>
        <w:top w:val="none" w:sz="0" w:space="0" w:color="auto"/>
        <w:left w:val="none" w:sz="0" w:space="0" w:color="auto"/>
        <w:bottom w:val="none" w:sz="0" w:space="0" w:color="auto"/>
        <w:right w:val="none" w:sz="0" w:space="0" w:color="auto"/>
      </w:divBdr>
    </w:div>
    <w:div w:id="263390344">
      <w:marLeft w:val="480"/>
      <w:marRight w:val="0"/>
      <w:marTop w:val="0"/>
      <w:marBottom w:val="0"/>
      <w:divBdr>
        <w:top w:val="none" w:sz="0" w:space="0" w:color="auto"/>
        <w:left w:val="none" w:sz="0" w:space="0" w:color="auto"/>
        <w:bottom w:val="none" w:sz="0" w:space="0" w:color="auto"/>
        <w:right w:val="none" w:sz="0" w:space="0" w:color="auto"/>
      </w:divBdr>
    </w:div>
    <w:div w:id="263459539">
      <w:marLeft w:val="480"/>
      <w:marRight w:val="0"/>
      <w:marTop w:val="0"/>
      <w:marBottom w:val="0"/>
      <w:divBdr>
        <w:top w:val="none" w:sz="0" w:space="0" w:color="auto"/>
        <w:left w:val="none" w:sz="0" w:space="0" w:color="auto"/>
        <w:bottom w:val="none" w:sz="0" w:space="0" w:color="auto"/>
        <w:right w:val="none" w:sz="0" w:space="0" w:color="auto"/>
      </w:divBdr>
    </w:div>
    <w:div w:id="267932596">
      <w:marLeft w:val="480"/>
      <w:marRight w:val="0"/>
      <w:marTop w:val="0"/>
      <w:marBottom w:val="0"/>
      <w:divBdr>
        <w:top w:val="none" w:sz="0" w:space="0" w:color="auto"/>
        <w:left w:val="none" w:sz="0" w:space="0" w:color="auto"/>
        <w:bottom w:val="none" w:sz="0" w:space="0" w:color="auto"/>
        <w:right w:val="none" w:sz="0" w:space="0" w:color="auto"/>
      </w:divBdr>
    </w:div>
    <w:div w:id="275479278">
      <w:marLeft w:val="480"/>
      <w:marRight w:val="0"/>
      <w:marTop w:val="0"/>
      <w:marBottom w:val="0"/>
      <w:divBdr>
        <w:top w:val="none" w:sz="0" w:space="0" w:color="auto"/>
        <w:left w:val="none" w:sz="0" w:space="0" w:color="auto"/>
        <w:bottom w:val="none" w:sz="0" w:space="0" w:color="auto"/>
        <w:right w:val="none" w:sz="0" w:space="0" w:color="auto"/>
      </w:divBdr>
    </w:div>
    <w:div w:id="310450935">
      <w:marLeft w:val="480"/>
      <w:marRight w:val="0"/>
      <w:marTop w:val="0"/>
      <w:marBottom w:val="0"/>
      <w:divBdr>
        <w:top w:val="none" w:sz="0" w:space="0" w:color="auto"/>
        <w:left w:val="none" w:sz="0" w:space="0" w:color="auto"/>
        <w:bottom w:val="none" w:sz="0" w:space="0" w:color="auto"/>
        <w:right w:val="none" w:sz="0" w:space="0" w:color="auto"/>
      </w:divBdr>
    </w:div>
    <w:div w:id="311063286">
      <w:marLeft w:val="480"/>
      <w:marRight w:val="0"/>
      <w:marTop w:val="0"/>
      <w:marBottom w:val="0"/>
      <w:divBdr>
        <w:top w:val="none" w:sz="0" w:space="0" w:color="auto"/>
        <w:left w:val="none" w:sz="0" w:space="0" w:color="auto"/>
        <w:bottom w:val="none" w:sz="0" w:space="0" w:color="auto"/>
        <w:right w:val="none" w:sz="0" w:space="0" w:color="auto"/>
      </w:divBdr>
    </w:div>
    <w:div w:id="325910654">
      <w:marLeft w:val="480"/>
      <w:marRight w:val="0"/>
      <w:marTop w:val="0"/>
      <w:marBottom w:val="0"/>
      <w:divBdr>
        <w:top w:val="none" w:sz="0" w:space="0" w:color="auto"/>
        <w:left w:val="none" w:sz="0" w:space="0" w:color="auto"/>
        <w:bottom w:val="none" w:sz="0" w:space="0" w:color="auto"/>
        <w:right w:val="none" w:sz="0" w:space="0" w:color="auto"/>
      </w:divBdr>
    </w:div>
    <w:div w:id="331838579">
      <w:marLeft w:val="480"/>
      <w:marRight w:val="0"/>
      <w:marTop w:val="0"/>
      <w:marBottom w:val="0"/>
      <w:divBdr>
        <w:top w:val="none" w:sz="0" w:space="0" w:color="auto"/>
        <w:left w:val="none" w:sz="0" w:space="0" w:color="auto"/>
        <w:bottom w:val="none" w:sz="0" w:space="0" w:color="auto"/>
        <w:right w:val="none" w:sz="0" w:space="0" w:color="auto"/>
      </w:divBdr>
    </w:div>
    <w:div w:id="333462982">
      <w:marLeft w:val="480"/>
      <w:marRight w:val="0"/>
      <w:marTop w:val="0"/>
      <w:marBottom w:val="0"/>
      <w:divBdr>
        <w:top w:val="none" w:sz="0" w:space="0" w:color="auto"/>
        <w:left w:val="none" w:sz="0" w:space="0" w:color="auto"/>
        <w:bottom w:val="none" w:sz="0" w:space="0" w:color="auto"/>
        <w:right w:val="none" w:sz="0" w:space="0" w:color="auto"/>
      </w:divBdr>
    </w:div>
    <w:div w:id="344593954">
      <w:marLeft w:val="480"/>
      <w:marRight w:val="0"/>
      <w:marTop w:val="0"/>
      <w:marBottom w:val="0"/>
      <w:divBdr>
        <w:top w:val="none" w:sz="0" w:space="0" w:color="auto"/>
        <w:left w:val="none" w:sz="0" w:space="0" w:color="auto"/>
        <w:bottom w:val="none" w:sz="0" w:space="0" w:color="auto"/>
        <w:right w:val="none" w:sz="0" w:space="0" w:color="auto"/>
      </w:divBdr>
    </w:div>
    <w:div w:id="349769220">
      <w:marLeft w:val="480"/>
      <w:marRight w:val="0"/>
      <w:marTop w:val="0"/>
      <w:marBottom w:val="0"/>
      <w:divBdr>
        <w:top w:val="none" w:sz="0" w:space="0" w:color="auto"/>
        <w:left w:val="none" w:sz="0" w:space="0" w:color="auto"/>
        <w:bottom w:val="none" w:sz="0" w:space="0" w:color="auto"/>
        <w:right w:val="none" w:sz="0" w:space="0" w:color="auto"/>
      </w:divBdr>
    </w:div>
    <w:div w:id="358043437">
      <w:marLeft w:val="480"/>
      <w:marRight w:val="0"/>
      <w:marTop w:val="0"/>
      <w:marBottom w:val="0"/>
      <w:divBdr>
        <w:top w:val="none" w:sz="0" w:space="0" w:color="auto"/>
        <w:left w:val="none" w:sz="0" w:space="0" w:color="auto"/>
        <w:bottom w:val="none" w:sz="0" w:space="0" w:color="auto"/>
        <w:right w:val="none" w:sz="0" w:space="0" w:color="auto"/>
      </w:divBdr>
    </w:div>
    <w:div w:id="377973211">
      <w:marLeft w:val="480"/>
      <w:marRight w:val="0"/>
      <w:marTop w:val="0"/>
      <w:marBottom w:val="0"/>
      <w:divBdr>
        <w:top w:val="none" w:sz="0" w:space="0" w:color="auto"/>
        <w:left w:val="none" w:sz="0" w:space="0" w:color="auto"/>
        <w:bottom w:val="none" w:sz="0" w:space="0" w:color="auto"/>
        <w:right w:val="none" w:sz="0" w:space="0" w:color="auto"/>
      </w:divBdr>
    </w:div>
    <w:div w:id="400450783">
      <w:marLeft w:val="480"/>
      <w:marRight w:val="0"/>
      <w:marTop w:val="0"/>
      <w:marBottom w:val="0"/>
      <w:divBdr>
        <w:top w:val="none" w:sz="0" w:space="0" w:color="auto"/>
        <w:left w:val="none" w:sz="0" w:space="0" w:color="auto"/>
        <w:bottom w:val="none" w:sz="0" w:space="0" w:color="auto"/>
        <w:right w:val="none" w:sz="0" w:space="0" w:color="auto"/>
      </w:divBdr>
    </w:div>
    <w:div w:id="405348765">
      <w:marLeft w:val="480"/>
      <w:marRight w:val="0"/>
      <w:marTop w:val="0"/>
      <w:marBottom w:val="0"/>
      <w:divBdr>
        <w:top w:val="none" w:sz="0" w:space="0" w:color="auto"/>
        <w:left w:val="none" w:sz="0" w:space="0" w:color="auto"/>
        <w:bottom w:val="none" w:sz="0" w:space="0" w:color="auto"/>
        <w:right w:val="none" w:sz="0" w:space="0" w:color="auto"/>
      </w:divBdr>
    </w:div>
    <w:div w:id="423645120">
      <w:marLeft w:val="480"/>
      <w:marRight w:val="0"/>
      <w:marTop w:val="0"/>
      <w:marBottom w:val="0"/>
      <w:divBdr>
        <w:top w:val="none" w:sz="0" w:space="0" w:color="auto"/>
        <w:left w:val="none" w:sz="0" w:space="0" w:color="auto"/>
        <w:bottom w:val="none" w:sz="0" w:space="0" w:color="auto"/>
        <w:right w:val="none" w:sz="0" w:space="0" w:color="auto"/>
      </w:divBdr>
    </w:div>
    <w:div w:id="424349925">
      <w:marLeft w:val="480"/>
      <w:marRight w:val="0"/>
      <w:marTop w:val="0"/>
      <w:marBottom w:val="0"/>
      <w:divBdr>
        <w:top w:val="none" w:sz="0" w:space="0" w:color="auto"/>
        <w:left w:val="none" w:sz="0" w:space="0" w:color="auto"/>
        <w:bottom w:val="none" w:sz="0" w:space="0" w:color="auto"/>
        <w:right w:val="none" w:sz="0" w:space="0" w:color="auto"/>
      </w:divBdr>
    </w:div>
    <w:div w:id="429282606">
      <w:marLeft w:val="480"/>
      <w:marRight w:val="0"/>
      <w:marTop w:val="0"/>
      <w:marBottom w:val="0"/>
      <w:divBdr>
        <w:top w:val="none" w:sz="0" w:space="0" w:color="auto"/>
        <w:left w:val="none" w:sz="0" w:space="0" w:color="auto"/>
        <w:bottom w:val="none" w:sz="0" w:space="0" w:color="auto"/>
        <w:right w:val="none" w:sz="0" w:space="0" w:color="auto"/>
      </w:divBdr>
    </w:div>
    <w:div w:id="429350670">
      <w:marLeft w:val="480"/>
      <w:marRight w:val="0"/>
      <w:marTop w:val="0"/>
      <w:marBottom w:val="0"/>
      <w:divBdr>
        <w:top w:val="none" w:sz="0" w:space="0" w:color="auto"/>
        <w:left w:val="none" w:sz="0" w:space="0" w:color="auto"/>
        <w:bottom w:val="none" w:sz="0" w:space="0" w:color="auto"/>
        <w:right w:val="none" w:sz="0" w:space="0" w:color="auto"/>
      </w:divBdr>
    </w:div>
    <w:div w:id="435369332">
      <w:marLeft w:val="480"/>
      <w:marRight w:val="0"/>
      <w:marTop w:val="0"/>
      <w:marBottom w:val="0"/>
      <w:divBdr>
        <w:top w:val="none" w:sz="0" w:space="0" w:color="auto"/>
        <w:left w:val="none" w:sz="0" w:space="0" w:color="auto"/>
        <w:bottom w:val="none" w:sz="0" w:space="0" w:color="auto"/>
        <w:right w:val="none" w:sz="0" w:space="0" w:color="auto"/>
      </w:divBdr>
    </w:div>
    <w:div w:id="448743935">
      <w:marLeft w:val="480"/>
      <w:marRight w:val="0"/>
      <w:marTop w:val="0"/>
      <w:marBottom w:val="0"/>
      <w:divBdr>
        <w:top w:val="none" w:sz="0" w:space="0" w:color="auto"/>
        <w:left w:val="none" w:sz="0" w:space="0" w:color="auto"/>
        <w:bottom w:val="none" w:sz="0" w:space="0" w:color="auto"/>
        <w:right w:val="none" w:sz="0" w:space="0" w:color="auto"/>
      </w:divBdr>
    </w:div>
    <w:div w:id="451285606">
      <w:marLeft w:val="480"/>
      <w:marRight w:val="0"/>
      <w:marTop w:val="0"/>
      <w:marBottom w:val="0"/>
      <w:divBdr>
        <w:top w:val="none" w:sz="0" w:space="0" w:color="auto"/>
        <w:left w:val="none" w:sz="0" w:space="0" w:color="auto"/>
        <w:bottom w:val="none" w:sz="0" w:space="0" w:color="auto"/>
        <w:right w:val="none" w:sz="0" w:space="0" w:color="auto"/>
      </w:divBdr>
    </w:div>
    <w:div w:id="460345303">
      <w:marLeft w:val="480"/>
      <w:marRight w:val="0"/>
      <w:marTop w:val="0"/>
      <w:marBottom w:val="0"/>
      <w:divBdr>
        <w:top w:val="none" w:sz="0" w:space="0" w:color="auto"/>
        <w:left w:val="none" w:sz="0" w:space="0" w:color="auto"/>
        <w:bottom w:val="none" w:sz="0" w:space="0" w:color="auto"/>
        <w:right w:val="none" w:sz="0" w:space="0" w:color="auto"/>
      </w:divBdr>
    </w:div>
    <w:div w:id="463742214">
      <w:marLeft w:val="480"/>
      <w:marRight w:val="0"/>
      <w:marTop w:val="0"/>
      <w:marBottom w:val="0"/>
      <w:divBdr>
        <w:top w:val="none" w:sz="0" w:space="0" w:color="auto"/>
        <w:left w:val="none" w:sz="0" w:space="0" w:color="auto"/>
        <w:bottom w:val="none" w:sz="0" w:space="0" w:color="auto"/>
        <w:right w:val="none" w:sz="0" w:space="0" w:color="auto"/>
      </w:divBdr>
    </w:div>
    <w:div w:id="464547617">
      <w:marLeft w:val="480"/>
      <w:marRight w:val="0"/>
      <w:marTop w:val="0"/>
      <w:marBottom w:val="0"/>
      <w:divBdr>
        <w:top w:val="none" w:sz="0" w:space="0" w:color="auto"/>
        <w:left w:val="none" w:sz="0" w:space="0" w:color="auto"/>
        <w:bottom w:val="none" w:sz="0" w:space="0" w:color="auto"/>
        <w:right w:val="none" w:sz="0" w:space="0" w:color="auto"/>
      </w:divBdr>
    </w:div>
    <w:div w:id="470904777">
      <w:marLeft w:val="480"/>
      <w:marRight w:val="0"/>
      <w:marTop w:val="0"/>
      <w:marBottom w:val="0"/>
      <w:divBdr>
        <w:top w:val="none" w:sz="0" w:space="0" w:color="auto"/>
        <w:left w:val="none" w:sz="0" w:space="0" w:color="auto"/>
        <w:bottom w:val="none" w:sz="0" w:space="0" w:color="auto"/>
        <w:right w:val="none" w:sz="0" w:space="0" w:color="auto"/>
      </w:divBdr>
    </w:div>
    <w:div w:id="476341666">
      <w:marLeft w:val="480"/>
      <w:marRight w:val="0"/>
      <w:marTop w:val="0"/>
      <w:marBottom w:val="0"/>
      <w:divBdr>
        <w:top w:val="none" w:sz="0" w:space="0" w:color="auto"/>
        <w:left w:val="none" w:sz="0" w:space="0" w:color="auto"/>
        <w:bottom w:val="none" w:sz="0" w:space="0" w:color="auto"/>
        <w:right w:val="none" w:sz="0" w:space="0" w:color="auto"/>
      </w:divBdr>
    </w:div>
    <w:div w:id="480773109">
      <w:marLeft w:val="480"/>
      <w:marRight w:val="0"/>
      <w:marTop w:val="0"/>
      <w:marBottom w:val="0"/>
      <w:divBdr>
        <w:top w:val="none" w:sz="0" w:space="0" w:color="auto"/>
        <w:left w:val="none" w:sz="0" w:space="0" w:color="auto"/>
        <w:bottom w:val="none" w:sz="0" w:space="0" w:color="auto"/>
        <w:right w:val="none" w:sz="0" w:space="0" w:color="auto"/>
      </w:divBdr>
    </w:div>
    <w:div w:id="485629074">
      <w:marLeft w:val="480"/>
      <w:marRight w:val="0"/>
      <w:marTop w:val="0"/>
      <w:marBottom w:val="0"/>
      <w:divBdr>
        <w:top w:val="none" w:sz="0" w:space="0" w:color="auto"/>
        <w:left w:val="none" w:sz="0" w:space="0" w:color="auto"/>
        <w:bottom w:val="none" w:sz="0" w:space="0" w:color="auto"/>
        <w:right w:val="none" w:sz="0" w:space="0" w:color="auto"/>
      </w:divBdr>
    </w:div>
    <w:div w:id="500124724">
      <w:marLeft w:val="480"/>
      <w:marRight w:val="0"/>
      <w:marTop w:val="0"/>
      <w:marBottom w:val="0"/>
      <w:divBdr>
        <w:top w:val="none" w:sz="0" w:space="0" w:color="auto"/>
        <w:left w:val="none" w:sz="0" w:space="0" w:color="auto"/>
        <w:bottom w:val="none" w:sz="0" w:space="0" w:color="auto"/>
        <w:right w:val="none" w:sz="0" w:space="0" w:color="auto"/>
      </w:divBdr>
    </w:div>
    <w:div w:id="502474082">
      <w:marLeft w:val="480"/>
      <w:marRight w:val="0"/>
      <w:marTop w:val="0"/>
      <w:marBottom w:val="0"/>
      <w:divBdr>
        <w:top w:val="none" w:sz="0" w:space="0" w:color="auto"/>
        <w:left w:val="none" w:sz="0" w:space="0" w:color="auto"/>
        <w:bottom w:val="none" w:sz="0" w:space="0" w:color="auto"/>
        <w:right w:val="none" w:sz="0" w:space="0" w:color="auto"/>
      </w:divBdr>
    </w:div>
    <w:div w:id="522673946">
      <w:marLeft w:val="480"/>
      <w:marRight w:val="0"/>
      <w:marTop w:val="0"/>
      <w:marBottom w:val="0"/>
      <w:divBdr>
        <w:top w:val="none" w:sz="0" w:space="0" w:color="auto"/>
        <w:left w:val="none" w:sz="0" w:space="0" w:color="auto"/>
        <w:bottom w:val="none" w:sz="0" w:space="0" w:color="auto"/>
        <w:right w:val="none" w:sz="0" w:space="0" w:color="auto"/>
      </w:divBdr>
    </w:div>
    <w:div w:id="540023116">
      <w:marLeft w:val="480"/>
      <w:marRight w:val="0"/>
      <w:marTop w:val="0"/>
      <w:marBottom w:val="0"/>
      <w:divBdr>
        <w:top w:val="none" w:sz="0" w:space="0" w:color="auto"/>
        <w:left w:val="none" w:sz="0" w:space="0" w:color="auto"/>
        <w:bottom w:val="none" w:sz="0" w:space="0" w:color="auto"/>
        <w:right w:val="none" w:sz="0" w:space="0" w:color="auto"/>
      </w:divBdr>
    </w:div>
    <w:div w:id="551767749">
      <w:marLeft w:val="480"/>
      <w:marRight w:val="0"/>
      <w:marTop w:val="0"/>
      <w:marBottom w:val="0"/>
      <w:divBdr>
        <w:top w:val="none" w:sz="0" w:space="0" w:color="auto"/>
        <w:left w:val="none" w:sz="0" w:space="0" w:color="auto"/>
        <w:bottom w:val="none" w:sz="0" w:space="0" w:color="auto"/>
        <w:right w:val="none" w:sz="0" w:space="0" w:color="auto"/>
      </w:divBdr>
    </w:div>
    <w:div w:id="557671669">
      <w:marLeft w:val="480"/>
      <w:marRight w:val="0"/>
      <w:marTop w:val="0"/>
      <w:marBottom w:val="0"/>
      <w:divBdr>
        <w:top w:val="none" w:sz="0" w:space="0" w:color="auto"/>
        <w:left w:val="none" w:sz="0" w:space="0" w:color="auto"/>
        <w:bottom w:val="none" w:sz="0" w:space="0" w:color="auto"/>
        <w:right w:val="none" w:sz="0" w:space="0" w:color="auto"/>
      </w:divBdr>
    </w:div>
    <w:div w:id="561868215">
      <w:marLeft w:val="480"/>
      <w:marRight w:val="0"/>
      <w:marTop w:val="0"/>
      <w:marBottom w:val="0"/>
      <w:divBdr>
        <w:top w:val="none" w:sz="0" w:space="0" w:color="auto"/>
        <w:left w:val="none" w:sz="0" w:space="0" w:color="auto"/>
        <w:bottom w:val="none" w:sz="0" w:space="0" w:color="auto"/>
        <w:right w:val="none" w:sz="0" w:space="0" w:color="auto"/>
      </w:divBdr>
    </w:div>
    <w:div w:id="568151624">
      <w:marLeft w:val="480"/>
      <w:marRight w:val="0"/>
      <w:marTop w:val="0"/>
      <w:marBottom w:val="0"/>
      <w:divBdr>
        <w:top w:val="none" w:sz="0" w:space="0" w:color="auto"/>
        <w:left w:val="none" w:sz="0" w:space="0" w:color="auto"/>
        <w:bottom w:val="none" w:sz="0" w:space="0" w:color="auto"/>
        <w:right w:val="none" w:sz="0" w:space="0" w:color="auto"/>
      </w:divBdr>
    </w:div>
    <w:div w:id="568925444">
      <w:marLeft w:val="480"/>
      <w:marRight w:val="0"/>
      <w:marTop w:val="0"/>
      <w:marBottom w:val="0"/>
      <w:divBdr>
        <w:top w:val="none" w:sz="0" w:space="0" w:color="auto"/>
        <w:left w:val="none" w:sz="0" w:space="0" w:color="auto"/>
        <w:bottom w:val="none" w:sz="0" w:space="0" w:color="auto"/>
        <w:right w:val="none" w:sz="0" w:space="0" w:color="auto"/>
      </w:divBdr>
    </w:div>
    <w:div w:id="581528694">
      <w:marLeft w:val="480"/>
      <w:marRight w:val="0"/>
      <w:marTop w:val="0"/>
      <w:marBottom w:val="0"/>
      <w:divBdr>
        <w:top w:val="none" w:sz="0" w:space="0" w:color="auto"/>
        <w:left w:val="none" w:sz="0" w:space="0" w:color="auto"/>
        <w:bottom w:val="none" w:sz="0" w:space="0" w:color="auto"/>
        <w:right w:val="none" w:sz="0" w:space="0" w:color="auto"/>
      </w:divBdr>
    </w:div>
    <w:div w:id="587737277">
      <w:marLeft w:val="480"/>
      <w:marRight w:val="0"/>
      <w:marTop w:val="0"/>
      <w:marBottom w:val="0"/>
      <w:divBdr>
        <w:top w:val="none" w:sz="0" w:space="0" w:color="auto"/>
        <w:left w:val="none" w:sz="0" w:space="0" w:color="auto"/>
        <w:bottom w:val="none" w:sz="0" w:space="0" w:color="auto"/>
        <w:right w:val="none" w:sz="0" w:space="0" w:color="auto"/>
      </w:divBdr>
    </w:div>
    <w:div w:id="607202392">
      <w:marLeft w:val="480"/>
      <w:marRight w:val="0"/>
      <w:marTop w:val="0"/>
      <w:marBottom w:val="0"/>
      <w:divBdr>
        <w:top w:val="none" w:sz="0" w:space="0" w:color="auto"/>
        <w:left w:val="none" w:sz="0" w:space="0" w:color="auto"/>
        <w:bottom w:val="none" w:sz="0" w:space="0" w:color="auto"/>
        <w:right w:val="none" w:sz="0" w:space="0" w:color="auto"/>
      </w:divBdr>
    </w:div>
    <w:div w:id="609359674">
      <w:marLeft w:val="480"/>
      <w:marRight w:val="0"/>
      <w:marTop w:val="0"/>
      <w:marBottom w:val="0"/>
      <w:divBdr>
        <w:top w:val="none" w:sz="0" w:space="0" w:color="auto"/>
        <w:left w:val="none" w:sz="0" w:space="0" w:color="auto"/>
        <w:bottom w:val="none" w:sz="0" w:space="0" w:color="auto"/>
        <w:right w:val="none" w:sz="0" w:space="0" w:color="auto"/>
      </w:divBdr>
    </w:div>
    <w:div w:id="629089158">
      <w:marLeft w:val="480"/>
      <w:marRight w:val="0"/>
      <w:marTop w:val="0"/>
      <w:marBottom w:val="0"/>
      <w:divBdr>
        <w:top w:val="none" w:sz="0" w:space="0" w:color="auto"/>
        <w:left w:val="none" w:sz="0" w:space="0" w:color="auto"/>
        <w:bottom w:val="none" w:sz="0" w:space="0" w:color="auto"/>
        <w:right w:val="none" w:sz="0" w:space="0" w:color="auto"/>
      </w:divBdr>
    </w:div>
    <w:div w:id="629937617">
      <w:marLeft w:val="480"/>
      <w:marRight w:val="0"/>
      <w:marTop w:val="0"/>
      <w:marBottom w:val="0"/>
      <w:divBdr>
        <w:top w:val="none" w:sz="0" w:space="0" w:color="auto"/>
        <w:left w:val="none" w:sz="0" w:space="0" w:color="auto"/>
        <w:bottom w:val="none" w:sz="0" w:space="0" w:color="auto"/>
        <w:right w:val="none" w:sz="0" w:space="0" w:color="auto"/>
      </w:divBdr>
    </w:div>
    <w:div w:id="637684898">
      <w:marLeft w:val="480"/>
      <w:marRight w:val="0"/>
      <w:marTop w:val="0"/>
      <w:marBottom w:val="0"/>
      <w:divBdr>
        <w:top w:val="none" w:sz="0" w:space="0" w:color="auto"/>
        <w:left w:val="none" w:sz="0" w:space="0" w:color="auto"/>
        <w:bottom w:val="none" w:sz="0" w:space="0" w:color="auto"/>
        <w:right w:val="none" w:sz="0" w:space="0" w:color="auto"/>
      </w:divBdr>
    </w:div>
    <w:div w:id="637691396">
      <w:marLeft w:val="480"/>
      <w:marRight w:val="0"/>
      <w:marTop w:val="0"/>
      <w:marBottom w:val="0"/>
      <w:divBdr>
        <w:top w:val="none" w:sz="0" w:space="0" w:color="auto"/>
        <w:left w:val="none" w:sz="0" w:space="0" w:color="auto"/>
        <w:bottom w:val="none" w:sz="0" w:space="0" w:color="auto"/>
        <w:right w:val="none" w:sz="0" w:space="0" w:color="auto"/>
      </w:divBdr>
    </w:div>
    <w:div w:id="648436464">
      <w:marLeft w:val="480"/>
      <w:marRight w:val="0"/>
      <w:marTop w:val="0"/>
      <w:marBottom w:val="0"/>
      <w:divBdr>
        <w:top w:val="none" w:sz="0" w:space="0" w:color="auto"/>
        <w:left w:val="none" w:sz="0" w:space="0" w:color="auto"/>
        <w:bottom w:val="none" w:sz="0" w:space="0" w:color="auto"/>
        <w:right w:val="none" w:sz="0" w:space="0" w:color="auto"/>
      </w:divBdr>
    </w:div>
    <w:div w:id="671031688">
      <w:marLeft w:val="480"/>
      <w:marRight w:val="0"/>
      <w:marTop w:val="0"/>
      <w:marBottom w:val="0"/>
      <w:divBdr>
        <w:top w:val="none" w:sz="0" w:space="0" w:color="auto"/>
        <w:left w:val="none" w:sz="0" w:space="0" w:color="auto"/>
        <w:bottom w:val="none" w:sz="0" w:space="0" w:color="auto"/>
        <w:right w:val="none" w:sz="0" w:space="0" w:color="auto"/>
      </w:divBdr>
    </w:div>
    <w:div w:id="681395744">
      <w:marLeft w:val="480"/>
      <w:marRight w:val="0"/>
      <w:marTop w:val="0"/>
      <w:marBottom w:val="0"/>
      <w:divBdr>
        <w:top w:val="none" w:sz="0" w:space="0" w:color="auto"/>
        <w:left w:val="none" w:sz="0" w:space="0" w:color="auto"/>
        <w:bottom w:val="none" w:sz="0" w:space="0" w:color="auto"/>
        <w:right w:val="none" w:sz="0" w:space="0" w:color="auto"/>
      </w:divBdr>
    </w:div>
    <w:div w:id="684020962">
      <w:marLeft w:val="480"/>
      <w:marRight w:val="0"/>
      <w:marTop w:val="0"/>
      <w:marBottom w:val="0"/>
      <w:divBdr>
        <w:top w:val="none" w:sz="0" w:space="0" w:color="auto"/>
        <w:left w:val="none" w:sz="0" w:space="0" w:color="auto"/>
        <w:bottom w:val="none" w:sz="0" w:space="0" w:color="auto"/>
        <w:right w:val="none" w:sz="0" w:space="0" w:color="auto"/>
      </w:divBdr>
    </w:div>
    <w:div w:id="689067497">
      <w:marLeft w:val="480"/>
      <w:marRight w:val="0"/>
      <w:marTop w:val="0"/>
      <w:marBottom w:val="0"/>
      <w:divBdr>
        <w:top w:val="none" w:sz="0" w:space="0" w:color="auto"/>
        <w:left w:val="none" w:sz="0" w:space="0" w:color="auto"/>
        <w:bottom w:val="none" w:sz="0" w:space="0" w:color="auto"/>
        <w:right w:val="none" w:sz="0" w:space="0" w:color="auto"/>
      </w:divBdr>
    </w:div>
    <w:div w:id="696079228">
      <w:marLeft w:val="480"/>
      <w:marRight w:val="0"/>
      <w:marTop w:val="0"/>
      <w:marBottom w:val="0"/>
      <w:divBdr>
        <w:top w:val="none" w:sz="0" w:space="0" w:color="auto"/>
        <w:left w:val="none" w:sz="0" w:space="0" w:color="auto"/>
        <w:bottom w:val="none" w:sz="0" w:space="0" w:color="auto"/>
        <w:right w:val="none" w:sz="0" w:space="0" w:color="auto"/>
      </w:divBdr>
    </w:div>
    <w:div w:id="710299278">
      <w:marLeft w:val="480"/>
      <w:marRight w:val="0"/>
      <w:marTop w:val="0"/>
      <w:marBottom w:val="0"/>
      <w:divBdr>
        <w:top w:val="none" w:sz="0" w:space="0" w:color="auto"/>
        <w:left w:val="none" w:sz="0" w:space="0" w:color="auto"/>
        <w:bottom w:val="none" w:sz="0" w:space="0" w:color="auto"/>
        <w:right w:val="none" w:sz="0" w:space="0" w:color="auto"/>
      </w:divBdr>
    </w:div>
    <w:div w:id="712465646">
      <w:marLeft w:val="480"/>
      <w:marRight w:val="0"/>
      <w:marTop w:val="0"/>
      <w:marBottom w:val="0"/>
      <w:divBdr>
        <w:top w:val="none" w:sz="0" w:space="0" w:color="auto"/>
        <w:left w:val="none" w:sz="0" w:space="0" w:color="auto"/>
        <w:bottom w:val="none" w:sz="0" w:space="0" w:color="auto"/>
        <w:right w:val="none" w:sz="0" w:space="0" w:color="auto"/>
      </w:divBdr>
    </w:div>
    <w:div w:id="741610750">
      <w:marLeft w:val="480"/>
      <w:marRight w:val="0"/>
      <w:marTop w:val="0"/>
      <w:marBottom w:val="0"/>
      <w:divBdr>
        <w:top w:val="none" w:sz="0" w:space="0" w:color="auto"/>
        <w:left w:val="none" w:sz="0" w:space="0" w:color="auto"/>
        <w:bottom w:val="none" w:sz="0" w:space="0" w:color="auto"/>
        <w:right w:val="none" w:sz="0" w:space="0" w:color="auto"/>
      </w:divBdr>
    </w:div>
    <w:div w:id="762147779">
      <w:marLeft w:val="480"/>
      <w:marRight w:val="0"/>
      <w:marTop w:val="0"/>
      <w:marBottom w:val="0"/>
      <w:divBdr>
        <w:top w:val="none" w:sz="0" w:space="0" w:color="auto"/>
        <w:left w:val="none" w:sz="0" w:space="0" w:color="auto"/>
        <w:bottom w:val="none" w:sz="0" w:space="0" w:color="auto"/>
        <w:right w:val="none" w:sz="0" w:space="0" w:color="auto"/>
      </w:divBdr>
    </w:div>
    <w:div w:id="770198535">
      <w:marLeft w:val="480"/>
      <w:marRight w:val="0"/>
      <w:marTop w:val="0"/>
      <w:marBottom w:val="0"/>
      <w:divBdr>
        <w:top w:val="none" w:sz="0" w:space="0" w:color="auto"/>
        <w:left w:val="none" w:sz="0" w:space="0" w:color="auto"/>
        <w:bottom w:val="none" w:sz="0" w:space="0" w:color="auto"/>
        <w:right w:val="none" w:sz="0" w:space="0" w:color="auto"/>
      </w:divBdr>
    </w:div>
    <w:div w:id="772556069">
      <w:marLeft w:val="480"/>
      <w:marRight w:val="0"/>
      <w:marTop w:val="0"/>
      <w:marBottom w:val="0"/>
      <w:divBdr>
        <w:top w:val="none" w:sz="0" w:space="0" w:color="auto"/>
        <w:left w:val="none" w:sz="0" w:space="0" w:color="auto"/>
        <w:bottom w:val="none" w:sz="0" w:space="0" w:color="auto"/>
        <w:right w:val="none" w:sz="0" w:space="0" w:color="auto"/>
      </w:divBdr>
    </w:div>
    <w:div w:id="774834427">
      <w:marLeft w:val="480"/>
      <w:marRight w:val="0"/>
      <w:marTop w:val="0"/>
      <w:marBottom w:val="0"/>
      <w:divBdr>
        <w:top w:val="none" w:sz="0" w:space="0" w:color="auto"/>
        <w:left w:val="none" w:sz="0" w:space="0" w:color="auto"/>
        <w:bottom w:val="none" w:sz="0" w:space="0" w:color="auto"/>
        <w:right w:val="none" w:sz="0" w:space="0" w:color="auto"/>
      </w:divBdr>
    </w:div>
    <w:div w:id="781268517">
      <w:marLeft w:val="480"/>
      <w:marRight w:val="0"/>
      <w:marTop w:val="0"/>
      <w:marBottom w:val="0"/>
      <w:divBdr>
        <w:top w:val="none" w:sz="0" w:space="0" w:color="auto"/>
        <w:left w:val="none" w:sz="0" w:space="0" w:color="auto"/>
        <w:bottom w:val="none" w:sz="0" w:space="0" w:color="auto"/>
        <w:right w:val="none" w:sz="0" w:space="0" w:color="auto"/>
      </w:divBdr>
    </w:div>
    <w:div w:id="781655597">
      <w:marLeft w:val="480"/>
      <w:marRight w:val="0"/>
      <w:marTop w:val="0"/>
      <w:marBottom w:val="0"/>
      <w:divBdr>
        <w:top w:val="none" w:sz="0" w:space="0" w:color="auto"/>
        <w:left w:val="none" w:sz="0" w:space="0" w:color="auto"/>
        <w:bottom w:val="none" w:sz="0" w:space="0" w:color="auto"/>
        <w:right w:val="none" w:sz="0" w:space="0" w:color="auto"/>
      </w:divBdr>
    </w:div>
    <w:div w:id="786043392">
      <w:marLeft w:val="480"/>
      <w:marRight w:val="0"/>
      <w:marTop w:val="0"/>
      <w:marBottom w:val="0"/>
      <w:divBdr>
        <w:top w:val="none" w:sz="0" w:space="0" w:color="auto"/>
        <w:left w:val="none" w:sz="0" w:space="0" w:color="auto"/>
        <w:bottom w:val="none" w:sz="0" w:space="0" w:color="auto"/>
        <w:right w:val="none" w:sz="0" w:space="0" w:color="auto"/>
      </w:divBdr>
    </w:div>
    <w:div w:id="786585628">
      <w:marLeft w:val="480"/>
      <w:marRight w:val="0"/>
      <w:marTop w:val="0"/>
      <w:marBottom w:val="0"/>
      <w:divBdr>
        <w:top w:val="none" w:sz="0" w:space="0" w:color="auto"/>
        <w:left w:val="none" w:sz="0" w:space="0" w:color="auto"/>
        <w:bottom w:val="none" w:sz="0" w:space="0" w:color="auto"/>
        <w:right w:val="none" w:sz="0" w:space="0" w:color="auto"/>
      </w:divBdr>
    </w:div>
    <w:div w:id="791361879">
      <w:marLeft w:val="480"/>
      <w:marRight w:val="0"/>
      <w:marTop w:val="0"/>
      <w:marBottom w:val="0"/>
      <w:divBdr>
        <w:top w:val="none" w:sz="0" w:space="0" w:color="auto"/>
        <w:left w:val="none" w:sz="0" w:space="0" w:color="auto"/>
        <w:bottom w:val="none" w:sz="0" w:space="0" w:color="auto"/>
        <w:right w:val="none" w:sz="0" w:space="0" w:color="auto"/>
      </w:divBdr>
    </w:div>
    <w:div w:id="794640735">
      <w:marLeft w:val="480"/>
      <w:marRight w:val="0"/>
      <w:marTop w:val="0"/>
      <w:marBottom w:val="0"/>
      <w:divBdr>
        <w:top w:val="none" w:sz="0" w:space="0" w:color="auto"/>
        <w:left w:val="none" w:sz="0" w:space="0" w:color="auto"/>
        <w:bottom w:val="none" w:sz="0" w:space="0" w:color="auto"/>
        <w:right w:val="none" w:sz="0" w:space="0" w:color="auto"/>
      </w:divBdr>
    </w:div>
    <w:div w:id="802432747">
      <w:marLeft w:val="480"/>
      <w:marRight w:val="0"/>
      <w:marTop w:val="0"/>
      <w:marBottom w:val="0"/>
      <w:divBdr>
        <w:top w:val="none" w:sz="0" w:space="0" w:color="auto"/>
        <w:left w:val="none" w:sz="0" w:space="0" w:color="auto"/>
        <w:bottom w:val="none" w:sz="0" w:space="0" w:color="auto"/>
        <w:right w:val="none" w:sz="0" w:space="0" w:color="auto"/>
      </w:divBdr>
    </w:div>
    <w:div w:id="806359893">
      <w:marLeft w:val="480"/>
      <w:marRight w:val="0"/>
      <w:marTop w:val="0"/>
      <w:marBottom w:val="0"/>
      <w:divBdr>
        <w:top w:val="none" w:sz="0" w:space="0" w:color="auto"/>
        <w:left w:val="none" w:sz="0" w:space="0" w:color="auto"/>
        <w:bottom w:val="none" w:sz="0" w:space="0" w:color="auto"/>
        <w:right w:val="none" w:sz="0" w:space="0" w:color="auto"/>
      </w:divBdr>
    </w:div>
    <w:div w:id="811020504">
      <w:marLeft w:val="480"/>
      <w:marRight w:val="0"/>
      <w:marTop w:val="0"/>
      <w:marBottom w:val="0"/>
      <w:divBdr>
        <w:top w:val="none" w:sz="0" w:space="0" w:color="auto"/>
        <w:left w:val="none" w:sz="0" w:space="0" w:color="auto"/>
        <w:bottom w:val="none" w:sz="0" w:space="0" w:color="auto"/>
        <w:right w:val="none" w:sz="0" w:space="0" w:color="auto"/>
      </w:divBdr>
    </w:div>
    <w:div w:id="816802127">
      <w:marLeft w:val="480"/>
      <w:marRight w:val="0"/>
      <w:marTop w:val="0"/>
      <w:marBottom w:val="0"/>
      <w:divBdr>
        <w:top w:val="none" w:sz="0" w:space="0" w:color="auto"/>
        <w:left w:val="none" w:sz="0" w:space="0" w:color="auto"/>
        <w:bottom w:val="none" w:sz="0" w:space="0" w:color="auto"/>
        <w:right w:val="none" w:sz="0" w:space="0" w:color="auto"/>
      </w:divBdr>
    </w:div>
    <w:div w:id="819539139">
      <w:marLeft w:val="480"/>
      <w:marRight w:val="0"/>
      <w:marTop w:val="0"/>
      <w:marBottom w:val="0"/>
      <w:divBdr>
        <w:top w:val="none" w:sz="0" w:space="0" w:color="auto"/>
        <w:left w:val="none" w:sz="0" w:space="0" w:color="auto"/>
        <w:bottom w:val="none" w:sz="0" w:space="0" w:color="auto"/>
        <w:right w:val="none" w:sz="0" w:space="0" w:color="auto"/>
      </w:divBdr>
    </w:div>
    <w:div w:id="827019117">
      <w:marLeft w:val="480"/>
      <w:marRight w:val="0"/>
      <w:marTop w:val="0"/>
      <w:marBottom w:val="0"/>
      <w:divBdr>
        <w:top w:val="none" w:sz="0" w:space="0" w:color="auto"/>
        <w:left w:val="none" w:sz="0" w:space="0" w:color="auto"/>
        <w:bottom w:val="none" w:sz="0" w:space="0" w:color="auto"/>
        <w:right w:val="none" w:sz="0" w:space="0" w:color="auto"/>
      </w:divBdr>
    </w:div>
    <w:div w:id="831719786">
      <w:marLeft w:val="480"/>
      <w:marRight w:val="0"/>
      <w:marTop w:val="0"/>
      <w:marBottom w:val="0"/>
      <w:divBdr>
        <w:top w:val="none" w:sz="0" w:space="0" w:color="auto"/>
        <w:left w:val="none" w:sz="0" w:space="0" w:color="auto"/>
        <w:bottom w:val="none" w:sz="0" w:space="0" w:color="auto"/>
        <w:right w:val="none" w:sz="0" w:space="0" w:color="auto"/>
      </w:divBdr>
    </w:div>
    <w:div w:id="846749011">
      <w:marLeft w:val="480"/>
      <w:marRight w:val="0"/>
      <w:marTop w:val="0"/>
      <w:marBottom w:val="0"/>
      <w:divBdr>
        <w:top w:val="none" w:sz="0" w:space="0" w:color="auto"/>
        <w:left w:val="none" w:sz="0" w:space="0" w:color="auto"/>
        <w:bottom w:val="none" w:sz="0" w:space="0" w:color="auto"/>
        <w:right w:val="none" w:sz="0" w:space="0" w:color="auto"/>
      </w:divBdr>
    </w:div>
    <w:div w:id="856846794">
      <w:marLeft w:val="480"/>
      <w:marRight w:val="0"/>
      <w:marTop w:val="0"/>
      <w:marBottom w:val="0"/>
      <w:divBdr>
        <w:top w:val="none" w:sz="0" w:space="0" w:color="auto"/>
        <w:left w:val="none" w:sz="0" w:space="0" w:color="auto"/>
        <w:bottom w:val="none" w:sz="0" w:space="0" w:color="auto"/>
        <w:right w:val="none" w:sz="0" w:space="0" w:color="auto"/>
      </w:divBdr>
    </w:div>
    <w:div w:id="862549554">
      <w:marLeft w:val="480"/>
      <w:marRight w:val="0"/>
      <w:marTop w:val="0"/>
      <w:marBottom w:val="0"/>
      <w:divBdr>
        <w:top w:val="none" w:sz="0" w:space="0" w:color="auto"/>
        <w:left w:val="none" w:sz="0" w:space="0" w:color="auto"/>
        <w:bottom w:val="none" w:sz="0" w:space="0" w:color="auto"/>
        <w:right w:val="none" w:sz="0" w:space="0" w:color="auto"/>
      </w:divBdr>
    </w:div>
    <w:div w:id="874655259">
      <w:marLeft w:val="480"/>
      <w:marRight w:val="0"/>
      <w:marTop w:val="0"/>
      <w:marBottom w:val="0"/>
      <w:divBdr>
        <w:top w:val="none" w:sz="0" w:space="0" w:color="auto"/>
        <w:left w:val="none" w:sz="0" w:space="0" w:color="auto"/>
        <w:bottom w:val="none" w:sz="0" w:space="0" w:color="auto"/>
        <w:right w:val="none" w:sz="0" w:space="0" w:color="auto"/>
      </w:divBdr>
    </w:div>
    <w:div w:id="876240544">
      <w:marLeft w:val="480"/>
      <w:marRight w:val="0"/>
      <w:marTop w:val="0"/>
      <w:marBottom w:val="0"/>
      <w:divBdr>
        <w:top w:val="none" w:sz="0" w:space="0" w:color="auto"/>
        <w:left w:val="none" w:sz="0" w:space="0" w:color="auto"/>
        <w:bottom w:val="none" w:sz="0" w:space="0" w:color="auto"/>
        <w:right w:val="none" w:sz="0" w:space="0" w:color="auto"/>
      </w:divBdr>
    </w:div>
    <w:div w:id="877160014">
      <w:marLeft w:val="480"/>
      <w:marRight w:val="0"/>
      <w:marTop w:val="0"/>
      <w:marBottom w:val="0"/>
      <w:divBdr>
        <w:top w:val="none" w:sz="0" w:space="0" w:color="auto"/>
        <w:left w:val="none" w:sz="0" w:space="0" w:color="auto"/>
        <w:bottom w:val="none" w:sz="0" w:space="0" w:color="auto"/>
        <w:right w:val="none" w:sz="0" w:space="0" w:color="auto"/>
      </w:divBdr>
    </w:div>
    <w:div w:id="878591295">
      <w:marLeft w:val="480"/>
      <w:marRight w:val="0"/>
      <w:marTop w:val="0"/>
      <w:marBottom w:val="0"/>
      <w:divBdr>
        <w:top w:val="none" w:sz="0" w:space="0" w:color="auto"/>
        <w:left w:val="none" w:sz="0" w:space="0" w:color="auto"/>
        <w:bottom w:val="none" w:sz="0" w:space="0" w:color="auto"/>
        <w:right w:val="none" w:sz="0" w:space="0" w:color="auto"/>
      </w:divBdr>
    </w:div>
    <w:div w:id="890196238">
      <w:marLeft w:val="480"/>
      <w:marRight w:val="0"/>
      <w:marTop w:val="0"/>
      <w:marBottom w:val="0"/>
      <w:divBdr>
        <w:top w:val="none" w:sz="0" w:space="0" w:color="auto"/>
        <w:left w:val="none" w:sz="0" w:space="0" w:color="auto"/>
        <w:bottom w:val="none" w:sz="0" w:space="0" w:color="auto"/>
        <w:right w:val="none" w:sz="0" w:space="0" w:color="auto"/>
      </w:divBdr>
    </w:div>
    <w:div w:id="890730541">
      <w:marLeft w:val="480"/>
      <w:marRight w:val="0"/>
      <w:marTop w:val="0"/>
      <w:marBottom w:val="0"/>
      <w:divBdr>
        <w:top w:val="none" w:sz="0" w:space="0" w:color="auto"/>
        <w:left w:val="none" w:sz="0" w:space="0" w:color="auto"/>
        <w:bottom w:val="none" w:sz="0" w:space="0" w:color="auto"/>
        <w:right w:val="none" w:sz="0" w:space="0" w:color="auto"/>
      </w:divBdr>
    </w:div>
    <w:div w:id="892621937">
      <w:marLeft w:val="480"/>
      <w:marRight w:val="0"/>
      <w:marTop w:val="0"/>
      <w:marBottom w:val="0"/>
      <w:divBdr>
        <w:top w:val="none" w:sz="0" w:space="0" w:color="auto"/>
        <w:left w:val="none" w:sz="0" w:space="0" w:color="auto"/>
        <w:bottom w:val="none" w:sz="0" w:space="0" w:color="auto"/>
        <w:right w:val="none" w:sz="0" w:space="0" w:color="auto"/>
      </w:divBdr>
    </w:div>
    <w:div w:id="918951060">
      <w:marLeft w:val="480"/>
      <w:marRight w:val="0"/>
      <w:marTop w:val="0"/>
      <w:marBottom w:val="0"/>
      <w:divBdr>
        <w:top w:val="none" w:sz="0" w:space="0" w:color="auto"/>
        <w:left w:val="none" w:sz="0" w:space="0" w:color="auto"/>
        <w:bottom w:val="none" w:sz="0" w:space="0" w:color="auto"/>
        <w:right w:val="none" w:sz="0" w:space="0" w:color="auto"/>
      </w:divBdr>
    </w:div>
    <w:div w:id="922950103">
      <w:marLeft w:val="480"/>
      <w:marRight w:val="0"/>
      <w:marTop w:val="0"/>
      <w:marBottom w:val="0"/>
      <w:divBdr>
        <w:top w:val="none" w:sz="0" w:space="0" w:color="auto"/>
        <w:left w:val="none" w:sz="0" w:space="0" w:color="auto"/>
        <w:bottom w:val="none" w:sz="0" w:space="0" w:color="auto"/>
        <w:right w:val="none" w:sz="0" w:space="0" w:color="auto"/>
      </w:divBdr>
    </w:div>
    <w:div w:id="929116449">
      <w:marLeft w:val="480"/>
      <w:marRight w:val="0"/>
      <w:marTop w:val="0"/>
      <w:marBottom w:val="0"/>
      <w:divBdr>
        <w:top w:val="none" w:sz="0" w:space="0" w:color="auto"/>
        <w:left w:val="none" w:sz="0" w:space="0" w:color="auto"/>
        <w:bottom w:val="none" w:sz="0" w:space="0" w:color="auto"/>
        <w:right w:val="none" w:sz="0" w:space="0" w:color="auto"/>
      </w:divBdr>
    </w:div>
    <w:div w:id="930940269">
      <w:marLeft w:val="480"/>
      <w:marRight w:val="0"/>
      <w:marTop w:val="0"/>
      <w:marBottom w:val="0"/>
      <w:divBdr>
        <w:top w:val="none" w:sz="0" w:space="0" w:color="auto"/>
        <w:left w:val="none" w:sz="0" w:space="0" w:color="auto"/>
        <w:bottom w:val="none" w:sz="0" w:space="0" w:color="auto"/>
        <w:right w:val="none" w:sz="0" w:space="0" w:color="auto"/>
      </w:divBdr>
    </w:div>
    <w:div w:id="931546149">
      <w:marLeft w:val="480"/>
      <w:marRight w:val="0"/>
      <w:marTop w:val="0"/>
      <w:marBottom w:val="0"/>
      <w:divBdr>
        <w:top w:val="none" w:sz="0" w:space="0" w:color="auto"/>
        <w:left w:val="none" w:sz="0" w:space="0" w:color="auto"/>
        <w:bottom w:val="none" w:sz="0" w:space="0" w:color="auto"/>
        <w:right w:val="none" w:sz="0" w:space="0" w:color="auto"/>
      </w:divBdr>
    </w:div>
    <w:div w:id="934829074">
      <w:marLeft w:val="480"/>
      <w:marRight w:val="0"/>
      <w:marTop w:val="0"/>
      <w:marBottom w:val="0"/>
      <w:divBdr>
        <w:top w:val="none" w:sz="0" w:space="0" w:color="auto"/>
        <w:left w:val="none" w:sz="0" w:space="0" w:color="auto"/>
        <w:bottom w:val="none" w:sz="0" w:space="0" w:color="auto"/>
        <w:right w:val="none" w:sz="0" w:space="0" w:color="auto"/>
      </w:divBdr>
    </w:div>
    <w:div w:id="943919845">
      <w:marLeft w:val="480"/>
      <w:marRight w:val="0"/>
      <w:marTop w:val="0"/>
      <w:marBottom w:val="0"/>
      <w:divBdr>
        <w:top w:val="none" w:sz="0" w:space="0" w:color="auto"/>
        <w:left w:val="none" w:sz="0" w:space="0" w:color="auto"/>
        <w:bottom w:val="none" w:sz="0" w:space="0" w:color="auto"/>
        <w:right w:val="none" w:sz="0" w:space="0" w:color="auto"/>
      </w:divBdr>
    </w:div>
    <w:div w:id="952177461">
      <w:marLeft w:val="480"/>
      <w:marRight w:val="0"/>
      <w:marTop w:val="0"/>
      <w:marBottom w:val="0"/>
      <w:divBdr>
        <w:top w:val="none" w:sz="0" w:space="0" w:color="auto"/>
        <w:left w:val="none" w:sz="0" w:space="0" w:color="auto"/>
        <w:bottom w:val="none" w:sz="0" w:space="0" w:color="auto"/>
        <w:right w:val="none" w:sz="0" w:space="0" w:color="auto"/>
      </w:divBdr>
    </w:div>
    <w:div w:id="954093039">
      <w:marLeft w:val="480"/>
      <w:marRight w:val="0"/>
      <w:marTop w:val="0"/>
      <w:marBottom w:val="0"/>
      <w:divBdr>
        <w:top w:val="none" w:sz="0" w:space="0" w:color="auto"/>
        <w:left w:val="none" w:sz="0" w:space="0" w:color="auto"/>
        <w:bottom w:val="none" w:sz="0" w:space="0" w:color="auto"/>
        <w:right w:val="none" w:sz="0" w:space="0" w:color="auto"/>
      </w:divBdr>
    </w:div>
    <w:div w:id="954404239">
      <w:marLeft w:val="480"/>
      <w:marRight w:val="0"/>
      <w:marTop w:val="0"/>
      <w:marBottom w:val="0"/>
      <w:divBdr>
        <w:top w:val="none" w:sz="0" w:space="0" w:color="auto"/>
        <w:left w:val="none" w:sz="0" w:space="0" w:color="auto"/>
        <w:bottom w:val="none" w:sz="0" w:space="0" w:color="auto"/>
        <w:right w:val="none" w:sz="0" w:space="0" w:color="auto"/>
      </w:divBdr>
    </w:div>
    <w:div w:id="956718788">
      <w:marLeft w:val="480"/>
      <w:marRight w:val="0"/>
      <w:marTop w:val="0"/>
      <w:marBottom w:val="0"/>
      <w:divBdr>
        <w:top w:val="none" w:sz="0" w:space="0" w:color="auto"/>
        <w:left w:val="none" w:sz="0" w:space="0" w:color="auto"/>
        <w:bottom w:val="none" w:sz="0" w:space="0" w:color="auto"/>
        <w:right w:val="none" w:sz="0" w:space="0" w:color="auto"/>
      </w:divBdr>
    </w:div>
    <w:div w:id="967318682">
      <w:marLeft w:val="480"/>
      <w:marRight w:val="0"/>
      <w:marTop w:val="0"/>
      <w:marBottom w:val="0"/>
      <w:divBdr>
        <w:top w:val="none" w:sz="0" w:space="0" w:color="auto"/>
        <w:left w:val="none" w:sz="0" w:space="0" w:color="auto"/>
        <w:bottom w:val="none" w:sz="0" w:space="0" w:color="auto"/>
        <w:right w:val="none" w:sz="0" w:space="0" w:color="auto"/>
      </w:divBdr>
    </w:div>
    <w:div w:id="973875563">
      <w:marLeft w:val="480"/>
      <w:marRight w:val="0"/>
      <w:marTop w:val="0"/>
      <w:marBottom w:val="0"/>
      <w:divBdr>
        <w:top w:val="none" w:sz="0" w:space="0" w:color="auto"/>
        <w:left w:val="none" w:sz="0" w:space="0" w:color="auto"/>
        <w:bottom w:val="none" w:sz="0" w:space="0" w:color="auto"/>
        <w:right w:val="none" w:sz="0" w:space="0" w:color="auto"/>
      </w:divBdr>
    </w:div>
    <w:div w:id="998268676">
      <w:marLeft w:val="480"/>
      <w:marRight w:val="0"/>
      <w:marTop w:val="0"/>
      <w:marBottom w:val="0"/>
      <w:divBdr>
        <w:top w:val="none" w:sz="0" w:space="0" w:color="auto"/>
        <w:left w:val="none" w:sz="0" w:space="0" w:color="auto"/>
        <w:bottom w:val="none" w:sz="0" w:space="0" w:color="auto"/>
        <w:right w:val="none" w:sz="0" w:space="0" w:color="auto"/>
      </w:divBdr>
    </w:div>
    <w:div w:id="1007562553">
      <w:marLeft w:val="480"/>
      <w:marRight w:val="0"/>
      <w:marTop w:val="0"/>
      <w:marBottom w:val="0"/>
      <w:divBdr>
        <w:top w:val="none" w:sz="0" w:space="0" w:color="auto"/>
        <w:left w:val="none" w:sz="0" w:space="0" w:color="auto"/>
        <w:bottom w:val="none" w:sz="0" w:space="0" w:color="auto"/>
        <w:right w:val="none" w:sz="0" w:space="0" w:color="auto"/>
      </w:divBdr>
    </w:div>
    <w:div w:id="1010716303">
      <w:marLeft w:val="480"/>
      <w:marRight w:val="0"/>
      <w:marTop w:val="0"/>
      <w:marBottom w:val="0"/>
      <w:divBdr>
        <w:top w:val="none" w:sz="0" w:space="0" w:color="auto"/>
        <w:left w:val="none" w:sz="0" w:space="0" w:color="auto"/>
        <w:bottom w:val="none" w:sz="0" w:space="0" w:color="auto"/>
        <w:right w:val="none" w:sz="0" w:space="0" w:color="auto"/>
      </w:divBdr>
    </w:div>
    <w:div w:id="1049190049">
      <w:marLeft w:val="480"/>
      <w:marRight w:val="0"/>
      <w:marTop w:val="0"/>
      <w:marBottom w:val="0"/>
      <w:divBdr>
        <w:top w:val="none" w:sz="0" w:space="0" w:color="auto"/>
        <w:left w:val="none" w:sz="0" w:space="0" w:color="auto"/>
        <w:bottom w:val="none" w:sz="0" w:space="0" w:color="auto"/>
        <w:right w:val="none" w:sz="0" w:space="0" w:color="auto"/>
      </w:divBdr>
    </w:div>
    <w:div w:id="1054234531">
      <w:marLeft w:val="480"/>
      <w:marRight w:val="0"/>
      <w:marTop w:val="0"/>
      <w:marBottom w:val="0"/>
      <w:divBdr>
        <w:top w:val="none" w:sz="0" w:space="0" w:color="auto"/>
        <w:left w:val="none" w:sz="0" w:space="0" w:color="auto"/>
        <w:bottom w:val="none" w:sz="0" w:space="0" w:color="auto"/>
        <w:right w:val="none" w:sz="0" w:space="0" w:color="auto"/>
      </w:divBdr>
    </w:div>
    <w:div w:id="1056317499">
      <w:marLeft w:val="480"/>
      <w:marRight w:val="0"/>
      <w:marTop w:val="0"/>
      <w:marBottom w:val="0"/>
      <w:divBdr>
        <w:top w:val="none" w:sz="0" w:space="0" w:color="auto"/>
        <w:left w:val="none" w:sz="0" w:space="0" w:color="auto"/>
        <w:bottom w:val="none" w:sz="0" w:space="0" w:color="auto"/>
        <w:right w:val="none" w:sz="0" w:space="0" w:color="auto"/>
      </w:divBdr>
    </w:div>
    <w:div w:id="1064718822">
      <w:marLeft w:val="480"/>
      <w:marRight w:val="0"/>
      <w:marTop w:val="0"/>
      <w:marBottom w:val="0"/>
      <w:divBdr>
        <w:top w:val="none" w:sz="0" w:space="0" w:color="auto"/>
        <w:left w:val="none" w:sz="0" w:space="0" w:color="auto"/>
        <w:bottom w:val="none" w:sz="0" w:space="0" w:color="auto"/>
        <w:right w:val="none" w:sz="0" w:space="0" w:color="auto"/>
      </w:divBdr>
    </w:div>
    <w:div w:id="1066563840">
      <w:marLeft w:val="48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2629433">
      <w:marLeft w:val="480"/>
      <w:marRight w:val="0"/>
      <w:marTop w:val="0"/>
      <w:marBottom w:val="0"/>
      <w:divBdr>
        <w:top w:val="none" w:sz="0" w:space="0" w:color="auto"/>
        <w:left w:val="none" w:sz="0" w:space="0" w:color="auto"/>
        <w:bottom w:val="none" w:sz="0" w:space="0" w:color="auto"/>
        <w:right w:val="none" w:sz="0" w:space="0" w:color="auto"/>
      </w:divBdr>
    </w:div>
    <w:div w:id="1073549279">
      <w:marLeft w:val="480"/>
      <w:marRight w:val="0"/>
      <w:marTop w:val="0"/>
      <w:marBottom w:val="0"/>
      <w:divBdr>
        <w:top w:val="none" w:sz="0" w:space="0" w:color="auto"/>
        <w:left w:val="none" w:sz="0" w:space="0" w:color="auto"/>
        <w:bottom w:val="none" w:sz="0" w:space="0" w:color="auto"/>
        <w:right w:val="none" w:sz="0" w:space="0" w:color="auto"/>
      </w:divBdr>
    </w:div>
    <w:div w:id="1086918953">
      <w:marLeft w:val="480"/>
      <w:marRight w:val="0"/>
      <w:marTop w:val="0"/>
      <w:marBottom w:val="0"/>
      <w:divBdr>
        <w:top w:val="none" w:sz="0" w:space="0" w:color="auto"/>
        <w:left w:val="none" w:sz="0" w:space="0" w:color="auto"/>
        <w:bottom w:val="none" w:sz="0" w:space="0" w:color="auto"/>
        <w:right w:val="none" w:sz="0" w:space="0" w:color="auto"/>
      </w:divBdr>
    </w:div>
    <w:div w:id="1101025201">
      <w:marLeft w:val="480"/>
      <w:marRight w:val="0"/>
      <w:marTop w:val="0"/>
      <w:marBottom w:val="0"/>
      <w:divBdr>
        <w:top w:val="none" w:sz="0" w:space="0" w:color="auto"/>
        <w:left w:val="none" w:sz="0" w:space="0" w:color="auto"/>
        <w:bottom w:val="none" w:sz="0" w:space="0" w:color="auto"/>
        <w:right w:val="none" w:sz="0" w:space="0" w:color="auto"/>
      </w:divBdr>
    </w:div>
    <w:div w:id="1111244720">
      <w:marLeft w:val="480"/>
      <w:marRight w:val="0"/>
      <w:marTop w:val="0"/>
      <w:marBottom w:val="0"/>
      <w:divBdr>
        <w:top w:val="none" w:sz="0" w:space="0" w:color="auto"/>
        <w:left w:val="none" w:sz="0" w:space="0" w:color="auto"/>
        <w:bottom w:val="none" w:sz="0" w:space="0" w:color="auto"/>
        <w:right w:val="none" w:sz="0" w:space="0" w:color="auto"/>
      </w:divBdr>
    </w:div>
    <w:div w:id="1117480666">
      <w:marLeft w:val="480"/>
      <w:marRight w:val="0"/>
      <w:marTop w:val="0"/>
      <w:marBottom w:val="0"/>
      <w:divBdr>
        <w:top w:val="none" w:sz="0" w:space="0" w:color="auto"/>
        <w:left w:val="none" w:sz="0" w:space="0" w:color="auto"/>
        <w:bottom w:val="none" w:sz="0" w:space="0" w:color="auto"/>
        <w:right w:val="none" w:sz="0" w:space="0" w:color="auto"/>
      </w:divBdr>
    </w:div>
    <w:div w:id="1118261504">
      <w:marLeft w:val="480"/>
      <w:marRight w:val="0"/>
      <w:marTop w:val="0"/>
      <w:marBottom w:val="0"/>
      <w:divBdr>
        <w:top w:val="none" w:sz="0" w:space="0" w:color="auto"/>
        <w:left w:val="none" w:sz="0" w:space="0" w:color="auto"/>
        <w:bottom w:val="none" w:sz="0" w:space="0" w:color="auto"/>
        <w:right w:val="none" w:sz="0" w:space="0" w:color="auto"/>
      </w:divBdr>
    </w:div>
    <w:div w:id="1132135774">
      <w:marLeft w:val="480"/>
      <w:marRight w:val="0"/>
      <w:marTop w:val="0"/>
      <w:marBottom w:val="0"/>
      <w:divBdr>
        <w:top w:val="none" w:sz="0" w:space="0" w:color="auto"/>
        <w:left w:val="none" w:sz="0" w:space="0" w:color="auto"/>
        <w:bottom w:val="none" w:sz="0" w:space="0" w:color="auto"/>
        <w:right w:val="none" w:sz="0" w:space="0" w:color="auto"/>
      </w:divBdr>
    </w:div>
    <w:div w:id="1138109681">
      <w:marLeft w:val="480"/>
      <w:marRight w:val="0"/>
      <w:marTop w:val="0"/>
      <w:marBottom w:val="0"/>
      <w:divBdr>
        <w:top w:val="none" w:sz="0" w:space="0" w:color="auto"/>
        <w:left w:val="none" w:sz="0" w:space="0" w:color="auto"/>
        <w:bottom w:val="none" w:sz="0" w:space="0" w:color="auto"/>
        <w:right w:val="none" w:sz="0" w:space="0" w:color="auto"/>
      </w:divBdr>
    </w:div>
    <w:div w:id="1139420637">
      <w:marLeft w:val="480"/>
      <w:marRight w:val="0"/>
      <w:marTop w:val="0"/>
      <w:marBottom w:val="0"/>
      <w:divBdr>
        <w:top w:val="none" w:sz="0" w:space="0" w:color="auto"/>
        <w:left w:val="none" w:sz="0" w:space="0" w:color="auto"/>
        <w:bottom w:val="none" w:sz="0" w:space="0" w:color="auto"/>
        <w:right w:val="none" w:sz="0" w:space="0" w:color="auto"/>
      </w:divBdr>
    </w:div>
    <w:div w:id="1143699920">
      <w:marLeft w:val="480"/>
      <w:marRight w:val="0"/>
      <w:marTop w:val="0"/>
      <w:marBottom w:val="0"/>
      <w:divBdr>
        <w:top w:val="none" w:sz="0" w:space="0" w:color="auto"/>
        <w:left w:val="none" w:sz="0" w:space="0" w:color="auto"/>
        <w:bottom w:val="none" w:sz="0" w:space="0" w:color="auto"/>
        <w:right w:val="none" w:sz="0" w:space="0" w:color="auto"/>
      </w:divBdr>
    </w:div>
    <w:div w:id="1151092674">
      <w:marLeft w:val="480"/>
      <w:marRight w:val="0"/>
      <w:marTop w:val="0"/>
      <w:marBottom w:val="0"/>
      <w:divBdr>
        <w:top w:val="none" w:sz="0" w:space="0" w:color="auto"/>
        <w:left w:val="none" w:sz="0" w:space="0" w:color="auto"/>
        <w:bottom w:val="none" w:sz="0" w:space="0" w:color="auto"/>
        <w:right w:val="none" w:sz="0" w:space="0" w:color="auto"/>
      </w:divBdr>
    </w:div>
    <w:div w:id="1170023136">
      <w:marLeft w:val="480"/>
      <w:marRight w:val="0"/>
      <w:marTop w:val="0"/>
      <w:marBottom w:val="0"/>
      <w:divBdr>
        <w:top w:val="none" w:sz="0" w:space="0" w:color="auto"/>
        <w:left w:val="none" w:sz="0" w:space="0" w:color="auto"/>
        <w:bottom w:val="none" w:sz="0" w:space="0" w:color="auto"/>
        <w:right w:val="none" w:sz="0" w:space="0" w:color="auto"/>
      </w:divBdr>
    </w:div>
    <w:div w:id="1199854192">
      <w:marLeft w:val="480"/>
      <w:marRight w:val="0"/>
      <w:marTop w:val="0"/>
      <w:marBottom w:val="0"/>
      <w:divBdr>
        <w:top w:val="none" w:sz="0" w:space="0" w:color="auto"/>
        <w:left w:val="none" w:sz="0" w:space="0" w:color="auto"/>
        <w:bottom w:val="none" w:sz="0" w:space="0" w:color="auto"/>
        <w:right w:val="none" w:sz="0" w:space="0" w:color="auto"/>
      </w:divBdr>
    </w:div>
    <w:div w:id="1221747473">
      <w:marLeft w:val="480"/>
      <w:marRight w:val="0"/>
      <w:marTop w:val="0"/>
      <w:marBottom w:val="0"/>
      <w:divBdr>
        <w:top w:val="none" w:sz="0" w:space="0" w:color="auto"/>
        <w:left w:val="none" w:sz="0" w:space="0" w:color="auto"/>
        <w:bottom w:val="none" w:sz="0" w:space="0" w:color="auto"/>
        <w:right w:val="none" w:sz="0" w:space="0" w:color="auto"/>
      </w:divBdr>
    </w:div>
    <w:div w:id="1225947004">
      <w:marLeft w:val="480"/>
      <w:marRight w:val="0"/>
      <w:marTop w:val="0"/>
      <w:marBottom w:val="0"/>
      <w:divBdr>
        <w:top w:val="none" w:sz="0" w:space="0" w:color="auto"/>
        <w:left w:val="none" w:sz="0" w:space="0" w:color="auto"/>
        <w:bottom w:val="none" w:sz="0" w:space="0" w:color="auto"/>
        <w:right w:val="none" w:sz="0" w:space="0" w:color="auto"/>
      </w:divBdr>
    </w:div>
    <w:div w:id="1237983154">
      <w:marLeft w:val="480"/>
      <w:marRight w:val="0"/>
      <w:marTop w:val="0"/>
      <w:marBottom w:val="0"/>
      <w:divBdr>
        <w:top w:val="none" w:sz="0" w:space="0" w:color="auto"/>
        <w:left w:val="none" w:sz="0" w:space="0" w:color="auto"/>
        <w:bottom w:val="none" w:sz="0" w:space="0" w:color="auto"/>
        <w:right w:val="none" w:sz="0" w:space="0" w:color="auto"/>
      </w:divBdr>
    </w:div>
    <w:div w:id="1239367591">
      <w:marLeft w:val="48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66378019">
      <w:marLeft w:val="480"/>
      <w:marRight w:val="0"/>
      <w:marTop w:val="0"/>
      <w:marBottom w:val="0"/>
      <w:divBdr>
        <w:top w:val="none" w:sz="0" w:space="0" w:color="auto"/>
        <w:left w:val="none" w:sz="0" w:space="0" w:color="auto"/>
        <w:bottom w:val="none" w:sz="0" w:space="0" w:color="auto"/>
        <w:right w:val="none" w:sz="0" w:space="0" w:color="auto"/>
      </w:divBdr>
    </w:div>
    <w:div w:id="1269311268">
      <w:marLeft w:val="480"/>
      <w:marRight w:val="0"/>
      <w:marTop w:val="0"/>
      <w:marBottom w:val="0"/>
      <w:divBdr>
        <w:top w:val="none" w:sz="0" w:space="0" w:color="auto"/>
        <w:left w:val="none" w:sz="0" w:space="0" w:color="auto"/>
        <w:bottom w:val="none" w:sz="0" w:space="0" w:color="auto"/>
        <w:right w:val="none" w:sz="0" w:space="0" w:color="auto"/>
      </w:divBdr>
    </w:div>
    <w:div w:id="1273975127">
      <w:marLeft w:val="480"/>
      <w:marRight w:val="0"/>
      <w:marTop w:val="0"/>
      <w:marBottom w:val="0"/>
      <w:divBdr>
        <w:top w:val="none" w:sz="0" w:space="0" w:color="auto"/>
        <w:left w:val="none" w:sz="0" w:space="0" w:color="auto"/>
        <w:bottom w:val="none" w:sz="0" w:space="0" w:color="auto"/>
        <w:right w:val="none" w:sz="0" w:space="0" w:color="auto"/>
      </w:divBdr>
    </w:div>
    <w:div w:id="1276869717">
      <w:marLeft w:val="480"/>
      <w:marRight w:val="0"/>
      <w:marTop w:val="0"/>
      <w:marBottom w:val="0"/>
      <w:divBdr>
        <w:top w:val="none" w:sz="0" w:space="0" w:color="auto"/>
        <w:left w:val="none" w:sz="0" w:space="0" w:color="auto"/>
        <w:bottom w:val="none" w:sz="0" w:space="0" w:color="auto"/>
        <w:right w:val="none" w:sz="0" w:space="0" w:color="auto"/>
      </w:divBdr>
    </w:div>
    <w:div w:id="1281381475">
      <w:marLeft w:val="480"/>
      <w:marRight w:val="0"/>
      <w:marTop w:val="0"/>
      <w:marBottom w:val="0"/>
      <w:divBdr>
        <w:top w:val="none" w:sz="0" w:space="0" w:color="auto"/>
        <w:left w:val="none" w:sz="0" w:space="0" w:color="auto"/>
        <w:bottom w:val="none" w:sz="0" w:space="0" w:color="auto"/>
        <w:right w:val="none" w:sz="0" w:space="0" w:color="auto"/>
      </w:divBdr>
    </w:div>
    <w:div w:id="1290622767">
      <w:marLeft w:val="480"/>
      <w:marRight w:val="0"/>
      <w:marTop w:val="0"/>
      <w:marBottom w:val="0"/>
      <w:divBdr>
        <w:top w:val="none" w:sz="0" w:space="0" w:color="auto"/>
        <w:left w:val="none" w:sz="0" w:space="0" w:color="auto"/>
        <w:bottom w:val="none" w:sz="0" w:space="0" w:color="auto"/>
        <w:right w:val="none" w:sz="0" w:space="0" w:color="auto"/>
      </w:divBdr>
    </w:div>
    <w:div w:id="1293750814">
      <w:marLeft w:val="480"/>
      <w:marRight w:val="0"/>
      <w:marTop w:val="0"/>
      <w:marBottom w:val="0"/>
      <w:divBdr>
        <w:top w:val="none" w:sz="0" w:space="0" w:color="auto"/>
        <w:left w:val="none" w:sz="0" w:space="0" w:color="auto"/>
        <w:bottom w:val="none" w:sz="0" w:space="0" w:color="auto"/>
        <w:right w:val="none" w:sz="0" w:space="0" w:color="auto"/>
      </w:divBdr>
    </w:div>
    <w:div w:id="1301690447">
      <w:marLeft w:val="480"/>
      <w:marRight w:val="0"/>
      <w:marTop w:val="0"/>
      <w:marBottom w:val="0"/>
      <w:divBdr>
        <w:top w:val="none" w:sz="0" w:space="0" w:color="auto"/>
        <w:left w:val="none" w:sz="0" w:space="0" w:color="auto"/>
        <w:bottom w:val="none" w:sz="0" w:space="0" w:color="auto"/>
        <w:right w:val="none" w:sz="0" w:space="0" w:color="auto"/>
      </w:divBdr>
    </w:div>
    <w:div w:id="1303849476">
      <w:marLeft w:val="480"/>
      <w:marRight w:val="0"/>
      <w:marTop w:val="0"/>
      <w:marBottom w:val="0"/>
      <w:divBdr>
        <w:top w:val="none" w:sz="0" w:space="0" w:color="auto"/>
        <w:left w:val="none" w:sz="0" w:space="0" w:color="auto"/>
        <w:bottom w:val="none" w:sz="0" w:space="0" w:color="auto"/>
        <w:right w:val="none" w:sz="0" w:space="0" w:color="auto"/>
      </w:divBdr>
    </w:div>
    <w:div w:id="1310016695">
      <w:marLeft w:val="480"/>
      <w:marRight w:val="0"/>
      <w:marTop w:val="0"/>
      <w:marBottom w:val="0"/>
      <w:divBdr>
        <w:top w:val="none" w:sz="0" w:space="0" w:color="auto"/>
        <w:left w:val="none" w:sz="0" w:space="0" w:color="auto"/>
        <w:bottom w:val="none" w:sz="0" w:space="0" w:color="auto"/>
        <w:right w:val="none" w:sz="0" w:space="0" w:color="auto"/>
      </w:divBdr>
    </w:div>
    <w:div w:id="1339385176">
      <w:marLeft w:val="480"/>
      <w:marRight w:val="0"/>
      <w:marTop w:val="0"/>
      <w:marBottom w:val="0"/>
      <w:divBdr>
        <w:top w:val="none" w:sz="0" w:space="0" w:color="auto"/>
        <w:left w:val="none" w:sz="0" w:space="0" w:color="auto"/>
        <w:bottom w:val="none" w:sz="0" w:space="0" w:color="auto"/>
        <w:right w:val="none" w:sz="0" w:space="0" w:color="auto"/>
      </w:divBdr>
    </w:div>
    <w:div w:id="1352418626">
      <w:marLeft w:val="480"/>
      <w:marRight w:val="0"/>
      <w:marTop w:val="0"/>
      <w:marBottom w:val="0"/>
      <w:divBdr>
        <w:top w:val="none" w:sz="0" w:space="0" w:color="auto"/>
        <w:left w:val="none" w:sz="0" w:space="0" w:color="auto"/>
        <w:bottom w:val="none" w:sz="0" w:space="0" w:color="auto"/>
        <w:right w:val="none" w:sz="0" w:space="0" w:color="auto"/>
      </w:divBdr>
    </w:div>
    <w:div w:id="1353192285">
      <w:marLeft w:val="480"/>
      <w:marRight w:val="0"/>
      <w:marTop w:val="0"/>
      <w:marBottom w:val="0"/>
      <w:divBdr>
        <w:top w:val="none" w:sz="0" w:space="0" w:color="auto"/>
        <w:left w:val="none" w:sz="0" w:space="0" w:color="auto"/>
        <w:bottom w:val="none" w:sz="0" w:space="0" w:color="auto"/>
        <w:right w:val="none" w:sz="0" w:space="0" w:color="auto"/>
      </w:divBdr>
    </w:div>
    <w:div w:id="1354067129">
      <w:marLeft w:val="480"/>
      <w:marRight w:val="0"/>
      <w:marTop w:val="0"/>
      <w:marBottom w:val="0"/>
      <w:divBdr>
        <w:top w:val="none" w:sz="0" w:space="0" w:color="auto"/>
        <w:left w:val="none" w:sz="0" w:space="0" w:color="auto"/>
        <w:bottom w:val="none" w:sz="0" w:space="0" w:color="auto"/>
        <w:right w:val="none" w:sz="0" w:space="0" w:color="auto"/>
      </w:divBdr>
    </w:div>
    <w:div w:id="1358964765">
      <w:marLeft w:val="48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4087354">
      <w:marLeft w:val="480"/>
      <w:marRight w:val="0"/>
      <w:marTop w:val="0"/>
      <w:marBottom w:val="0"/>
      <w:divBdr>
        <w:top w:val="none" w:sz="0" w:space="0" w:color="auto"/>
        <w:left w:val="none" w:sz="0" w:space="0" w:color="auto"/>
        <w:bottom w:val="none" w:sz="0" w:space="0" w:color="auto"/>
        <w:right w:val="none" w:sz="0" w:space="0" w:color="auto"/>
      </w:divBdr>
    </w:div>
    <w:div w:id="1383138746">
      <w:marLeft w:val="480"/>
      <w:marRight w:val="0"/>
      <w:marTop w:val="0"/>
      <w:marBottom w:val="0"/>
      <w:divBdr>
        <w:top w:val="none" w:sz="0" w:space="0" w:color="auto"/>
        <w:left w:val="none" w:sz="0" w:space="0" w:color="auto"/>
        <w:bottom w:val="none" w:sz="0" w:space="0" w:color="auto"/>
        <w:right w:val="none" w:sz="0" w:space="0" w:color="auto"/>
      </w:divBdr>
    </w:div>
    <w:div w:id="1391419531">
      <w:marLeft w:val="480"/>
      <w:marRight w:val="0"/>
      <w:marTop w:val="0"/>
      <w:marBottom w:val="0"/>
      <w:divBdr>
        <w:top w:val="none" w:sz="0" w:space="0" w:color="auto"/>
        <w:left w:val="none" w:sz="0" w:space="0" w:color="auto"/>
        <w:bottom w:val="none" w:sz="0" w:space="0" w:color="auto"/>
        <w:right w:val="none" w:sz="0" w:space="0" w:color="auto"/>
      </w:divBdr>
    </w:div>
    <w:div w:id="1395163033">
      <w:marLeft w:val="480"/>
      <w:marRight w:val="0"/>
      <w:marTop w:val="0"/>
      <w:marBottom w:val="0"/>
      <w:divBdr>
        <w:top w:val="none" w:sz="0" w:space="0" w:color="auto"/>
        <w:left w:val="none" w:sz="0" w:space="0" w:color="auto"/>
        <w:bottom w:val="none" w:sz="0" w:space="0" w:color="auto"/>
        <w:right w:val="none" w:sz="0" w:space="0" w:color="auto"/>
      </w:divBdr>
    </w:div>
    <w:div w:id="1399010444">
      <w:marLeft w:val="480"/>
      <w:marRight w:val="0"/>
      <w:marTop w:val="0"/>
      <w:marBottom w:val="0"/>
      <w:divBdr>
        <w:top w:val="none" w:sz="0" w:space="0" w:color="auto"/>
        <w:left w:val="none" w:sz="0" w:space="0" w:color="auto"/>
        <w:bottom w:val="none" w:sz="0" w:space="0" w:color="auto"/>
        <w:right w:val="none" w:sz="0" w:space="0" w:color="auto"/>
      </w:divBdr>
    </w:div>
    <w:div w:id="1402942079">
      <w:marLeft w:val="480"/>
      <w:marRight w:val="0"/>
      <w:marTop w:val="0"/>
      <w:marBottom w:val="0"/>
      <w:divBdr>
        <w:top w:val="none" w:sz="0" w:space="0" w:color="auto"/>
        <w:left w:val="none" w:sz="0" w:space="0" w:color="auto"/>
        <w:bottom w:val="none" w:sz="0" w:space="0" w:color="auto"/>
        <w:right w:val="none" w:sz="0" w:space="0" w:color="auto"/>
      </w:divBdr>
    </w:div>
    <w:div w:id="1412772610">
      <w:marLeft w:val="480"/>
      <w:marRight w:val="0"/>
      <w:marTop w:val="0"/>
      <w:marBottom w:val="0"/>
      <w:divBdr>
        <w:top w:val="none" w:sz="0" w:space="0" w:color="auto"/>
        <w:left w:val="none" w:sz="0" w:space="0" w:color="auto"/>
        <w:bottom w:val="none" w:sz="0" w:space="0" w:color="auto"/>
        <w:right w:val="none" w:sz="0" w:space="0" w:color="auto"/>
      </w:divBdr>
    </w:div>
    <w:div w:id="1415593495">
      <w:marLeft w:val="480"/>
      <w:marRight w:val="0"/>
      <w:marTop w:val="0"/>
      <w:marBottom w:val="0"/>
      <w:divBdr>
        <w:top w:val="none" w:sz="0" w:space="0" w:color="auto"/>
        <w:left w:val="none" w:sz="0" w:space="0" w:color="auto"/>
        <w:bottom w:val="none" w:sz="0" w:space="0" w:color="auto"/>
        <w:right w:val="none" w:sz="0" w:space="0" w:color="auto"/>
      </w:divBdr>
    </w:div>
    <w:div w:id="1419985223">
      <w:marLeft w:val="480"/>
      <w:marRight w:val="0"/>
      <w:marTop w:val="0"/>
      <w:marBottom w:val="0"/>
      <w:divBdr>
        <w:top w:val="none" w:sz="0" w:space="0" w:color="auto"/>
        <w:left w:val="none" w:sz="0" w:space="0" w:color="auto"/>
        <w:bottom w:val="none" w:sz="0" w:space="0" w:color="auto"/>
        <w:right w:val="none" w:sz="0" w:space="0" w:color="auto"/>
      </w:divBdr>
    </w:div>
    <w:div w:id="1434979126">
      <w:marLeft w:val="480"/>
      <w:marRight w:val="0"/>
      <w:marTop w:val="0"/>
      <w:marBottom w:val="0"/>
      <w:divBdr>
        <w:top w:val="none" w:sz="0" w:space="0" w:color="auto"/>
        <w:left w:val="none" w:sz="0" w:space="0" w:color="auto"/>
        <w:bottom w:val="none" w:sz="0" w:space="0" w:color="auto"/>
        <w:right w:val="none" w:sz="0" w:space="0" w:color="auto"/>
      </w:divBdr>
    </w:div>
    <w:div w:id="1435323283">
      <w:marLeft w:val="480"/>
      <w:marRight w:val="0"/>
      <w:marTop w:val="0"/>
      <w:marBottom w:val="0"/>
      <w:divBdr>
        <w:top w:val="none" w:sz="0" w:space="0" w:color="auto"/>
        <w:left w:val="none" w:sz="0" w:space="0" w:color="auto"/>
        <w:bottom w:val="none" w:sz="0" w:space="0" w:color="auto"/>
        <w:right w:val="none" w:sz="0" w:space="0" w:color="auto"/>
      </w:divBdr>
    </w:div>
    <w:div w:id="1435974731">
      <w:marLeft w:val="480"/>
      <w:marRight w:val="0"/>
      <w:marTop w:val="0"/>
      <w:marBottom w:val="0"/>
      <w:divBdr>
        <w:top w:val="none" w:sz="0" w:space="0" w:color="auto"/>
        <w:left w:val="none" w:sz="0" w:space="0" w:color="auto"/>
        <w:bottom w:val="none" w:sz="0" w:space="0" w:color="auto"/>
        <w:right w:val="none" w:sz="0" w:space="0" w:color="auto"/>
      </w:divBdr>
    </w:div>
    <w:div w:id="1438410184">
      <w:marLeft w:val="480"/>
      <w:marRight w:val="0"/>
      <w:marTop w:val="0"/>
      <w:marBottom w:val="0"/>
      <w:divBdr>
        <w:top w:val="none" w:sz="0" w:space="0" w:color="auto"/>
        <w:left w:val="none" w:sz="0" w:space="0" w:color="auto"/>
        <w:bottom w:val="none" w:sz="0" w:space="0" w:color="auto"/>
        <w:right w:val="none" w:sz="0" w:space="0" w:color="auto"/>
      </w:divBdr>
    </w:div>
    <w:div w:id="1444963205">
      <w:marLeft w:val="480"/>
      <w:marRight w:val="0"/>
      <w:marTop w:val="0"/>
      <w:marBottom w:val="0"/>
      <w:divBdr>
        <w:top w:val="none" w:sz="0" w:space="0" w:color="auto"/>
        <w:left w:val="none" w:sz="0" w:space="0" w:color="auto"/>
        <w:bottom w:val="none" w:sz="0" w:space="0" w:color="auto"/>
        <w:right w:val="none" w:sz="0" w:space="0" w:color="auto"/>
      </w:divBdr>
    </w:div>
    <w:div w:id="1457020076">
      <w:marLeft w:val="480"/>
      <w:marRight w:val="0"/>
      <w:marTop w:val="0"/>
      <w:marBottom w:val="0"/>
      <w:divBdr>
        <w:top w:val="none" w:sz="0" w:space="0" w:color="auto"/>
        <w:left w:val="none" w:sz="0" w:space="0" w:color="auto"/>
        <w:bottom w:val="none" w:sz="0" w:space="0" w:color="auto"/>
        <w:right w:val="none" w:sz="0" w:space="0" w:color="auto"/>
      </w:divBdr>
    </w:div>
    <w:div w:id="1457219325">
      <w:marLeft w:val="480"/>
      <w:marRight w:val="0"/>
      <w:marTop w:val="0"/>
      <w:marBottom w:val="0"/>
      <w:divBdr>
        <w:top w:val="none" w:sz="0" w:space="0" w:color="auto"/>
        <w:left w:val="none" w:sz="0" w:space="0" w:color="auto"/>
        <w:bottom w:val="none" w:sz="0" w:space="0" w:color="auto"/>
        <w:right w:val="none" w:sz="0" w:space="0" w:color="auto"/>
      </w:divBdr>
    </w:div>
    <w:div w:id="1463307394">
      <w:marLeft w:val="480"/>
      <w:marRight w:val="0"/>
      <w:marTop w:val="0"/>
      <w:marBottom w:val="0"/>
      <w:divBdr>
        <w:top w:val="none" w:sz="0" w:space="0" w:color="auto"/>
        <w:left w:val="none" w:sz="0" w:space="0" w:color="auto"/>
        <w:bottom w:val="none" w:sz="0" w:space="0" w:color="auto"/>
        <w:right w:val="none" w:sz="0" w:space="0" w:color="auto"/>
      </w:divBdr>
    </w:div>
    <w:div w:id="1471900562">
      <w:marLeft w:val="480"/>
      <w:marRight w:val="0"/>
      <w:marTop w:val="0"/>
      <w:marBottom w:val="0"/>
      <w:divBdr>
        <w:top w:val="none" w:sz="0" w:space="0" w:color="auto"/>
        <w:left w:val="none" w:sz="0" w:space="0" w:color="auto"/>
        <w:bottom w:val="none" w:sz="0" w:space="0" w:color="auto"/>
        <w:right w:val="none" w:sz="0" w:space="0" w:color="auto"/>
      </w:divBdr>
    </w:div>
    <w:div w:id="1482649007">
      <w:marLeft w:val="480"/>
      <w:marRight w:val="0"/>
      <w:marTop w:val="0"/>
      <w:marBottom w:val="0"/>
      <w:divBdr>
        <w:top w:val="none" w:sz="0" w:space="0" w:color="auto"/>
        <w:left w:val="none" w:sz="0" w:space="0" w:color="auto"/>
        <w:bottom w:val="none" w:sz="0" w:space="0" w:color="auto"/>
        <w:right w:val="none" w:sz="0" w:space="0" w:color="auto"/>
      </w:divBdr>
    </w:div>
    <w:div w:id="1484466420">
      <w:marLeft w:val="480"/>
      <w:marRight w:val="0"/>
      <w:marTop w:val="0"/>
      <w:marBottom w:val="0"/>
      <w:divBdr>
        <w:top w:val="none" w:sz="0" w:space="0" w:color="auto"/>
        <w:left w:val="none" w:sz="0" w:space="0" w:color="auto"/>
        <w:bottom w:val="none" w:sz="0" w:space="0" w:color="auto"/>
        <w:right w:val="none" w:sz="0" w:space="0" w:color="auto"/>
      </w:divBdr>
    </w:div>
    <w:div w:id="1495602946">
      <w:marLeft w:val="48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0926513">
      <w:marLeft w:val="480"/>
      <w:marRight w:val="0"/>
      <w:marTop w:val="0"/>
      <w:marBottom w:val="0"/>
      <w:divBdr>
        <w:top w:val="none" w:sz="0" w:space="0" w:color="auto"/>
        <w:left w:val="none" w:sz="0" w:space="0" w:color="auto"/>
        <w:bottom w:val="none" w:sz="0" w:space="0" w:color="auto"/>
        <w:right w:val="none" w:sz="0" w:space="0" w:color="auto"/>
      </w:divBdr>
    </w:div>
    <w:div w:id="1504121452">
      <w:marLeft w:val="480"/>
      <w:marRight w:val="0"/>
      <w:marTop w:val="0"/>
      <w:marBottom w:val="0"/>
      <w:divBdr>
        <w:top w:val="none" w:sz="0" w:space="0" w:color="auto"/>
        <w:left w:val="none" w:sz="0" w:space="0" w:color="auto"/>
        <w:bottom w:val="none" w:sz="0" w:space="0" w:color="auto"/>
        <w:right w:val="none" w:sz="0" w:space="0" w:color="auto"/>
      </w:divBdr>
    </w:div>
    <w:div w:id="1507162262">
      <w:marLeft w:val="480"/>
      <w:marRight w:val="0"/>
      <w:marTop w:val="0"/>
      <w:marBottom w:val="0"/>
      <w:divBdr>
        <w:top w:val="none" w:sz="0" w:space="0" w:color="auto"/>
        <w:left w:val="none" w:sz="0" w:space="0" w:color="auto"/>
        <w:bottom w:val="none" w:sz="0" w:space="0" w:color="auto"/>
        <w:right w:val="none" w:sz="0" w:space="0" w:color="auto"/>
      </w:divBdr>
    </w:div>
    <w:div w:id="1519078068">
      <w:marLeft w:val="480"/>
      <w:marRight w:val="0"/>
      <w:marTop w:val="0"/>
      <w:marBottom w:val="0"/>
      <w:divBdr>
        <w:top w:val="none" w:sz="0" w:space="0" w:color="auto"/>
        <w:left w:val="none" w:sz="0" w:space="0" w:color="auto"/>
        <w:bottom w:val="none" w:sz="0" w:space="0" w:color="auto"/>
        <w:right w:val="none" w:sz="0" w:space="0" w:color="auto"/>
      </w:divBdr>
    </w:div>
    <w:div w:id="1524901341">
      <w:marLeft w:val="480"/>
      <w:marRight w:val="0"/>
      <w:marTop w:val="0"/>
      <w:marBottom w:val="0"/>
      <w:divBdr>
        <w:top w:val="none" w:sz="0" w:space="0" w:color="auto"/>
        <w:left w:val="none" w:sz="0" w:space="0" w:color="auto"/>
        <w:bottom w:val="none" w:sz="0" w:space="0" w:color="auto"/>
        <w:right w:val="none" w:sz="0" w:space="0" w:color="auto"/>
      </w:divBdr>
    </w:div>
    <w:div w:id="1539975384">
      <w:marLeft w:val="480"/>
      <w:marRight w:val="0"/>
      <w:marTop w:val="0"/>
      <w:marBottom w:val="0"/>
      <w:divBdr>
        <w:top w:val="none" w:sz="0" w:space="0" w:color="auto"/>
        <w:left w:val="none" w:sz="0" w:space="0" w:color="auto"/>
        <w:bottom w:val="none" w:sz="0" w:space="0" w:color="auto"/>
        <w:right w:val="none" w:sz="0" w:space="0" w:color="auto"/>
      </w:divBdr>
    </w:div>
    <w:div w:id="1540820180">
      <w:marLeft w:val="480"/>
      <w:marRight w:val="0"/>
      <w:marTop w:val="0"/>
      <w:marBottom w:val="0"/>
      <w:divBdr>
        <w:top w:val="none" w:sz="0" w:space="0" w:color="auto"/>
        <w:left w:val="none" w:sz="0" w:space="0" w:color="auto"/>
        <w:bottom w:val="none" w:sz="0" w:space="0" w:color="auto"/>
        <w:right w:val="none" w:sz="0" w:space="0" w:color="auto"/>
      </w:divBdr>
    </w:div>
    <w:div w:id="1550414588">
      <w:marLeft w:val="480"/>
      <w:marRight w:val="0"/>
      <w:marTop w:val="0"/>
      <w:marBottom w:val="0"/>
      <w:divBdr>
        <w:top w:val="none" w:sz="0" w:space="0" w:color="auto"/>
        <w:left w:val="none" w:sz="0" w:space="0" w:color="auto"/>
        <w:bottom w:val="none" w:sz="0" w:space="0" w:color="auto"/>
        <w:right w:val="none" w:sz="0" w:space="0" w:color="auto"/>
      </w:divBdr>
    </w:div>
    <w:div w:id="1564441504">
      <w:marLeft w:val="480"/>
      <w:marRight w:val="0"/>
      <w:marTop w:val="0"/>
      <w:marBottom w:val="0"/>
      <w:divBdr>
        <w:top w:val="none" w:sz="0" w:space="0" w:color="auto"/>
        <w:left w:val="none" w:sz="0" w:space="0" w:color="auto"/>
        <w:bottom w:val="none" w:sz="0" w:space="0" w:color="auto"/>
        <w:right w:val="none" w:sz="0" w:space="0" w:color="auto"/>
      </w:divBdr>
    </w:div>
    <w:div w:id="1579708024">
      <w:marLeft w:val="480"/>
      <w:marRight w:val="0"/>
      <w:marTop w:val="0"/>
      <w:marBottom w:val="0"/>
      <w:divBdr>
        <w:top w:val="none" w:sz="0" w:space="0" w:color="auto"/>
        <w:left w:val="none" w:sz="0" w:space="0" w:color="auto"/>
        <w:bottom w:val="none" w:sz="0" w:space="0" w:color="auto"/>
        <w:right w:val="none" w:sz="0" w:space="0" w:color="auto"/>
      </w:divBdr>
    </w:div>
    <w:div w:id="1586182269">
      <w:marLeft w:val="480"/>
      <w:marRight w:val="0"/>
      <w:marTop w:val="0"/>
      <w:marBottom w:val="0"/>
      <w:divBdr>
        <w:top w:val="none" w:sz="0" w:space="0" w:color="auto"/>
        <w:left w:val="none" w:sz="0" w:space="0" w:color="auto"/>
        <w:bottom w:val="none" w:sz="0" w:space="0" w:color="auto"/>
        <w:right w:val="none" w:sz="0" w:space="0" w:color="auto"/>
      </w:divBdr>
    </w:div>
    <w:div w:id="1589146176">
      <w:marLeft w:val="480"/>
      <w:marRight w:val="0"/>
      <w:marTop w:val="0"/>
      <w:marBottom w:val="0"/>
      <w:divBdr>
        <w:top w:val="none" w:sz="0" w:space="0" w:color="auto"/>
        <w:left w:val="none" w:sz="0" w:space="0" w:color="auto"/>
        <w:bottom w:val="none" w:sz="0" w:space="0" w:color="auto"/>
        <w:right w:val="none" w:sz="0" w:space="0" w:color="auto"/>
      </w:divBdr>
    </w:div>
    <w:div w:id="1590388415">
      <w:marLeft w:val="480"/>
      <w:marRight w:val="0"/>
      <w:marTop w:val="0"/>
      <w:marBottom w:val="0"/>
      <w:divBdr>
        <w:top w:val="none" w:sz="0" w:space="0" w:color="auto"/>
        <w:left w:val="none" w:sz="0" w:space="0" w:color="auto"/>
        <w:bottom w:val="none" w:sz="0" w:space="0" w:color="auto"/>
        <w:right w:val="none" w:sz="0" w:space="0" w:color="auto"/>
      </w:divBdr>
    </w:div>
    <w:div w:id="1590508204">
      <w:marLeft w:val="480"/>
      <w:marRight w:val="0"/>
      <w:marTop w:val="0"/>
      <w:marBottom w:val="0"/>
      <w:divBdr>
        <w:top w:val="none" w:sz="0" w:space="0" w:color="auto"/>
        <w:left w:val="none" w:sz="0" w:space="0" w:color="auto"/>
        <w:bottom w:val="none" w:sz="0" w:space="0" w:color="auto"/>
        <w:right w:val="none" w:sz="0" w:space="0" w:color="auto"/>
      </w:divBdr>
    </w:div>
    <w:div w:id="1590775403">
      <w:marLeft w:val="480"/>
      <w:marRight w:val="0"/>
      <w:marTop w:val="0"/>
      <w:marBottom w:val="0"/>
      <w:divBdr>
        <w:top w:val="none" w:sz="0" w:space="0" w:color="auto"/>
        <w:left w:val="none" w:sz="0" w:space="0" w:color="auto"/>
        <w:bottom w:val="none" w:sz="0" w:space="0" w:color="auto"/>
        <w:right w:val="none" w:sz="0" w:space="0" w:color="auto"/>
      </w:divBdr>
    </w:div>
    <w:div w:id="1592354337">
      <w:marLeft w:val="480"/>
      <w:marRight w:val="0"/>
      <w:marTop w:val="0"/>
      <w:marBottom w:val="0"/>
      <w:divBdr>
        <w:top w:val="none" w:sz="0" w:space="0" w:color="auto"/>
        <w:left w:val="none" w:sz="0" w:space="0" w:color="auto"/>
        <w:bottom w:val="none" w:sz="0" w:space="0" w:color="auto"/>
        <w:right w:val="none" w:sz="0" w:space="0" w:color="auto"/>
      </w:divBdr>
    </w:div>
    <w:div w:id="1598905753">
      <w:marLeft w:val="480"/>
      <w:marRight w:val="0"/>
      <w:marTop w:val="0"/>
      <w:marBottom w:val="0"/>
      <w:divBdr>
        <w:top w:val="none" w:sz="0" w:space="0" w:color="auto"/>
        <w:left w:val="none" w:sz="0" w:space="0" w:color="auto"/>
        <w:bottom w:val="none" w:sz="0" w:space="0" w:color="auto"/>
        <w:right w:val="none" w:sz="0" w:space="0" w:color="auto"/>
      </w:divBdr>
    </w:div>
    <w:div w:id="1601331328">
      <w:marLeft w:val="480"/>
      <w:marRight w:val="0"/>
      <w:marTop w:val="0"/>
      <w:marBottom w:val="0"/>
      <w:divBdr>
        <w:top w:val="none" w:sz="0" w:space="0" w:color="auto"/>
        <w:left w:val="none" w:sz="0" w:space="0" w:color="auto"/>
        <w:bottom w:val="none" w:sz="0" w:space="0" w:color="auto"/>
        <w:right w:val="none" w:sz="0" w:space="0" w:color="auto"/>
      </w:divBdr>
    </w:div>
    <w:div w:id="1621572103">
      <w:marLeft w:val="480"/>
      <w:marRight w:val="0"/>
      <w:marTop w:val="0"/>
      <w:marBottom w:val="0"/>
      <w:divBdr>
        <w:top w:val="none" w:sz="0" w:space="0" w:color="auto"/>
        <w:left w:val="none" w:sz="0" w:space="0" w:color="auto"/>
        <w:bottom w:val="none" w:sz="0" w:space="0" w:color="auto"/>
        <w:right w:val="none" w:sz="0" w:space="0" w:color="auto"/>
      </w:divBdr>
    </w:div>
    <w:div w:id="1625847476">
      <w:marLeft w:val="48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37297307">
      <w:marLeft w:val="480"/>
      <w:marRight w:val="0"/>
      <w:marTop w:val="0"/>
      <w:marBottom w:val="0"/>
      <w:divBdr>
        <w:top w:val="none" w:sz="0" w:space="0" w:color="auto"/>
        <w:left w:val="none" w:sz="0" w:space="0" w:color="auto"/>
        <w:bottom w:val="none" w:sz="0" w:space="0" w:color="auto"/>
        <w:right w:val="none" w:sz="0" w:space="0" w:color="auto"/>
      </w:divBdr>
    </w:div>
    <w:div w:id="1641958331">
      <w:marLeft w:val="480"/>
      <w:marRight w:val="0"/>
      <w:marTop w:val="0"/>
      <w:marBottom w:val="0"/>
      <w:divBdr>
        <w:top w:val="none" w:sz="0" w:space="0" w:color="auto"/>
        <w:left w:val="none" w:sz="0" w:space="0" w:color="auto"/>
        <w:bottom w:val="none" w:sz="0" w:space="0" w:color="auto"/>
        <w:right w:val="none" w:sz="0" w:space="0" w:color="auto"/>
      </w:divBdr>
    </w:div>
    <w:div w:id="1689863892">
      <w:marLeft w:val="480"/>
      <w:marRight w:val="0"/>
      <w:marTop w:val="0"/>
      <w:marBottom w:val="0"/>
      <w:divBdr>
        <w:top w:val="none" w:sz="0" w:space="0" w:color="auto"/>
        <w:left w:val="none" w:sz="0" w:space="0" w:color="auto"/>
        <w:bottom w:val="none" w:sz="0" w:space="0" w:color="auto"/>
        <w:right w:val="none" w:sz="0" w:space="0" w:color="auto"/>
      </w:divBdr>
    </w:div>
    <w:div w:id="1707178551">
      <w:marLeft w:val="480"/>
      <w:marRight w:val="0"/>
      <w:marTop w:val="0"/>
      <w:marBottom w:val="0"/>
      <w:divBdr>
        <w:top w:val="none" w:sz="0" w:space="0" w:color="auto"/>
        <w:left w:val="none" w:sz="0" w:space="0" w:color="auto"/>
        <w:bottom w:val="none" w:sz="0" w:space="0" w:color="auto"/>
        <w:right w:val="none" w:sz="0" w:space="0" w:color="auto"/>
      </w:divBdr>
    </w:div>
    <w:div w:id="1709601611">
      <w:marLeft w:val="480"/>
      <w:marRight w:val="0"/>
      <w:marTop w:val="0"/>
      <w:marBottom w:val="0"/>
      <w:divBdr>
        <w:top w:val="none" w:sz="0" w:space="0" w:color="auto"/>
        <w:left w:val="none" w:sz="0" w:space="0" w:color="auto"/>
        <w:bottom w:val="none" w:sz="0" w:space="0" w:color="auto"/>
        <w:right w:val="none" w:sz="0" w:space="0" w:color="auto"/>
      </w:divBdr>
    </w:div>
    <w:div w:id="1718168069">
      <w:marLeft w:val="480"/>
      <w:marRight w:val="0"/>
      <w:marTop w:val="0"/>
      <w:marBottom w:val="0"/>
      <w:divBdr>
        <w:top w:val="none" w:sz="0" w:space="0" w:color="auto"/>
        <w:left w:val="none" w:sz="0" w:space="0" w:color="auto"/>
        <w:bottom w:val="none" w:sz="0" w:space="0" w:color="auto"/>
        <w:right w:val="none" w:sz="0" w:space="0" w:color="auto"/>
      </w:divBdr>
    </w:div>
    <w:div w:id="1733045557">
      <w:marLeft w:val="480"/>
      <w:marRight w:val="0"/>
      <w:marTop w:val="0"/>
      <w:marBottom w:val="0"/>
      <w:divBdr>
        <w:top w:val="none" w:sz="0" w:space="0" w:color="auto"/>
        <w:left w:val="none" w:sz="0" w:space="0" w:color="auto"/>
        <w:bottom w:val="none" w:sz="0" w:space="0" w:color="auto"/>
        <w:right w:val="none" w:sz="0" w:space="0" w:color="auto"/>
      </w:divBdr>
    </w:div>
    <w:div w:id="1740132570">
      <w:marLeft w:val="480"/>
      <w:marRight w:val="0"/>
      <w:marTop w:val="0"/>
      <w:marBottom w:val="0"/>
      <w:divBdr>
        <w:top w:val="none" w:sz="0" w:space="0" w:color="auto"/>
        <w:left w:val="none" w:sz="0" w:space="0" w:color="auto"/>
        <w:bottom w:val="none" w:sz="0" w:space="0" w:color="auto"/>
        <w:right w:val="none" w:sz="0" w:space="0" w:color="auto"/>
      </w:divBdr>
    </w:div>
    <w:div w:id="1742606221">
      <w:marLeft w:val="480"/>
      <w:marRight w:val="0"/>
      <w:marTop w:val="0"/>
      <w:marBottom w:val="0"/>
      <w:divBdr>
        <w:top w:val="none" w:sz="0" w:space="0" w:color="auto"/>
        <w:left w:val="none" w:sz="0" w:space="0" w:color="auto"/>
        <w:bottom w:val="none" w:sz="0" w:space="0" w:color="auto"/>
        <w:right w:val="none" w:sz="0" w:space="0" w:color="auto"/>
      </w:divBdr>
    </w:div>
    <w:div w:id="1759524975">
      <w:marLeft w:val="480"/>
      <w:marRight w:val="0"/>
      <w:marTop w:val="0"/>
      <w:marBottom w:val="0"/>
      <w:divBdr>
        <w:top w:val="none" w:sz="0" w:space="0" w:color="auto"/>
        <w:left w:val="none" w:sz="0" w:space="0" w:color="auto"/>
        <w:bottom w:val="none" w:sz="0" w:space="0" w:color="auto"/>
        <w:right w:val="none" w:sz="0" w:space="0" w:color="auto"/>
      </w:divBdr>
    </w:div>
    <w:div w:id="1761096512">
      <w:marLeft w:val="480"/>
      <w:marRight w:val="0"/>
      <w:marTop w:val="0"/>
      <w:marBottom w:val="0"/>
      <w:divBdr>
        <w:top w:val="none" w:sz="0" w:space="0" w:color="auto"/>
        <w:left w:val="none" w:sz="0" w:space="0" w:color="auto"/>
        <w:bottom w:val="none" w:sz="0" w:space="0" w:color="auto"/>
        <w:right w:val="none" w:sz="0" w:space="0" w:color="auto"/>
      </w:divBdr>
    </w:div>
    <w:div w:id="1761559327">
      <w:marLeft w:val="480"/>
      <w:marRight w:val="0"/>
      <w:marTop w:val="0"/>
      <w:marBottom w:val="0"/>
      <w:divBdr>
        <w:top w:val="none" w:sz="0" w:space="0" w:color="auto"/>
        <w:left w:val="none" w:sz="0" w:space="0" w:color="auto"/>
        <w:bottom w:val="none" w:sz="0" w:space="0" w:color="auto"/>
        <w:right w:val="none" w:sz="0" w:space="0" w:color="auto"/>
      </w:divBdr>
    </w:div>
    <w:div w:id="1775133033">
      <w:marLeft w:val="480"/>
      <w:marRight w:val="0"/>
      <w:marTop w:val="0"/>
      <w:marBottom w:val="0"/>
      <w:divBdr>
        <w:top w:val="none" w:sz="0" w:space="0" w:color="auto"/>
        <w:left w:val="none" w:sz="0" w:space="0" w:color="auto"/>
        <w:bottom w:val="none" w:sz="0" w:space="0" w:color="auto"/>
        <w:right w:val="none" w:sz="0" w:space="0" w:color="auto"/>
      </w:divBdr>
    </w:div>
    <w:div w:id="1783645221">
      <w:marLeft w:val="480"/>
      <w:marRight w:val="0"/>
      <w:marTop w:val="0"/>
      <w:marBottom w:val="0"/>
      <w:divBdr>
        <w:top w:val="none" w:sz="0" w:space="0" w:color="auto"/>
        <w:left w:val="none" w:sz="0" w:space="0" w:color="auto"/>
        <w:bottom w:val="none" w:sz="0" w:space="0" w:color="auto"/>
        <w:right w:val="none" w:sz="0" w:space="0" w:color="auto"/>
      </w:divBdr>
    </w:div>
    <w:div w:id="1785929228">
      <w:marLeft w:val="480"/>
      <w:marRight w:val="0"/>
      <w:marTop w:val="0"/>
      <w:marBottom w:val="0"/>
      <w:divBdr>
        <w:top w:val="none" w:sz="0" w:space="0" w:color="auto"/>
        <w:left w:val="none" w:sz="0" w:space="0" w:color="auto"/>
        <w:bottom w:val="none" w:sz="0" w:space="0" w:color="auto"/>
        <w:right w:val="none" w:sz="0" w:space="0" w:color="auto"/>
      </w:divBdr>
    </w:div>
    <w:div w:id="1787506629">
      <w:marLeft w:val="480"/>
      <w:marRight w:val="0"/>
      <w:marTop w:val="0"/>
      <w:marBottom w:val="0"/>
      <w:divBdr>
        <w:top w:val="none" w:sz="0" w:space="0" w:color="auto"/>
        <w:left w:val="none" w:sz="0" w:space="0" w:color="auto"/>
        <w:bottom w:val="none" w:sz="0" w:space="0" w:color="auto"/>
        <w:right w:val="none" w:sz="0" w:space="0" w:color="auto"/>
      </w:divBdr>
    </w:div>
    <w:div w:id="1788548251">
      <w:marLeft w:val="480"/>
      <w:marRight w:val="0"/>
      <w:marTop w:val="0"/>
      <w:marBottom w:val="0"/>
      <w:divBdr>
        <w:top w:val="none" w:sz="0" w:space="0" w:color="auto"/>
        <w:left w:val="none" w:sz="0" w:space="0" w:color="auto"/>
        <w:bottom w:val="none" w:sz="0" w:space="0" w:color="auto"/>
        <w:right w:val="none" w:sz="0" w:space="0" w:color="auto"/>
      </w:divBdr>
    </w:div>
    <w:div w:id="1789229180">
      <w:marLeft w:val="480"/>
      <w:marRight w:val="0"/>
      <w:marTop w:val="0"/>
      <w:marBottom w:val="0"/>
      <w:divBdr>
        <w:top w:val="none" w:sz="0" w:space="0" w:color="auto"/>
        <w:left w:val="none" w:sz="0" w:space="0" w:color="auto"/>
        <w:bottom w:val="none" w:sz="0" w:space="0" w:color="auto"/>
        <w:right w:val="none" w:sz="0" w:space="0" w:color="auto"/>
      </w:divBdr>
    </w:div>
    <w:div w:id="1791975899">
      <w:marLeft w:val="480"/>
      <w:marRight w:val="0"/>
      <w:marTop w:val="0"/>
      <w:marBottom w:val="0"/>
      <w:divBdr>
        <w:top w:val="none" w:sz="0" w:space="0" w:color="auto"/>
        <w:left w:val="none" w:sz="0" w:space="0" w:color="auto"/>
        <w:bottom w:val="none" w:sz="0" w:space="0" w:color="auto"/>
        <w:right w:val="none" w:sz="0" w:space="0" w:color="auto"/>
      </w:divBdr>
    </w:div>
    <w:div w:id="1802192518">
      <w:marLeft w:val="480"/>
      <w:marRight w:val="0"/>
      <w:marTop w:val="0"/>
      <w:marBottom w:val="0"/>
      <w:divBdr>
        <w:top w:val="none" w:sz="0" w:space="0" w:color="auto"/>
        <w:left w:val="none" w:sz="0" w:space="0" w:color="auto"/>
        <w:bottom w:val="none" w:sz="0" w:space="0" w:color="auto"/>
        <w:right w:val="none" w:sz="0" w:space="0" w:color="auto"/>
      </w:divBdr>
    </w:div>
    <w:div w:id="1811091550">
      <w:marLeft w:val="480"/>
      <w:marRight w:val="0"/>
      <w:marTop w:val="0"/>
      <w:marBottom w:val="0"/>
      <w:divBdr>
        <w:top w:val="none" w:sz="0" w:space="0" w:color="auto"/>
        <w:left w:val="none" w:sz="0" w:space="0" w:color="auto"/>
        <w:bottom w:val="none" w:sz="0" w:space="0" w:color="auto"/>
        <w:right w:val="none" w:sz="0" w:space="0" w:color="auto"/>
      </w:divBdr>
    </w:div>
    <w:div w:id="1821652258">
      <w:marLeft w:val="480"/>
      <w:marRight w:val="0"/>
      <w:marTop w:val="0"/>
      <w:marBottom w:val="0"/>
      <w:divBdr>
        <w:top w:val="none" w:sz="0" w:space="0" w:color="auto"/>
        <w:left w:val="none" w:sz="0" w:space="0" w:color="auto"/>
        <w:bottom w:val="none" w:sz="0" w:space="0" w:color="auto"/>
        <w:right w:val="none" w:sz="0" w:space="0" w:color="auto"/>
      </w:divBdr>
    </w:div>
    <w:div w:id="1837068188">
      <w:marLeft w:val="480"/>
      <w:marRight w:val="0"/>
      <w:marTop w:val="0"/>
      <w:marBottom w:val="0"/>
      <w:divBdr>
        <w:top w:val="none" w:sz="0" w:space="0" w:color="auto"/>
        <w:left w:val="none" w:sz="0" w:space="0" w:color="auto"/>
        <w:bottom w:val="none" w:sz="0" w:space="0" w:color="auto"/>
        <w:right w:val="none" w:sz="0" w:space="0" w:color="auto"/>
      </w:divBdr>
    </w:div>
    <w:div w:id="1837452102">
      <w:marLeft w:val="480"/>
      <w:marRight w:val="0"/>
      <w:marTop w:val="0"/>
      <w:marBottom w:val="0"/>
      <w:divBdr>
        <w:top w:val="none" w:sz="0" w:space="0" w:color="auto"/>
        <w:left w:val="none" w:sz="0" w:space="0" w:color="auto"/>
        <w:bottom w:val="none" w:sz="0" w:space="0" w:color="auto"/>
        <w:right w:val="none" w:sz="0" w:space="0" w:color="auto"/>
      </w:divBdr>
    </w:div>
    <w:div w:id="1843931165">
      <w:marLeft w:val="480"/>
      <w:marRight w:val="0"/>
      <w:marTop w:val="0"/>
      <w:marBottom w:val="0"/>
      <w:divBdr>
        <w:top w:val="none" w:sz="0" w:space="0" w:color="auto"/>
        <w:left w:val="none" w:sz="0" w:space="0" w:color="auto"/>
        <w:bottom w:val="none" w:sz="0" w:space="0" w:color="auto"/>
        <w:right w:val="none" w:sz="0" w:space="0" w:color="auto"/>
      </w:divBdr>
    </w:div>
    <w:div w:id="1849326692">
      <w:marLeft w:val="480"/>
      <w:marRight w:val="0"/>
      <w:marTop w:val="0"/>
      <w:marBottom w:val="0"/>
      <w:divBdr>
        <w:top w:val="none" w:sz="0" w:space="0" w:color="auto"/>
        <w:left w:val="none" w:sz="0" w:space="0" w:color="auto"/>
        <w:bottom w:val="none" w:sz="0" w:space="0" w:color="auto"/>
        <w:right w:val="none" w:sz="0" w:space="0" w:color="auto"/>
      </w:divBdr>
    </w:div>
    <w:div w:id="1859543705">
      <w:marLeft w:val="480"/>
      <w:marRight w:val="0"/>
      <w:marTop w:val="0"/>
      <w:marBottom w:val="0"/>
      <w:divBdr>
        <w:top w:val="none" w:sz="0" w:space="0" w:color="auto"/>
        <w:left w:val="none" w:sz="0" w:space="0" w:color="auto"/>
        <w:bottom w:val="none" w:sz="0" w:space="0" w:color="auto"/>
        <w:right w:val="none" w:sz="0" w:space="0" w:color="auto"/>
      </w:divBdr>
    </w:div>
    <w:div w:id="1865245240">
      <w:marLeft w:val="480"/>
      <w:marRight w:val="0"/>
      <w:marTop w:val="0"/>
      <w:marBottom w:val="0"/>
      <w:divBdr>
        <w:top w:val="none" w:sz="0" w:space="0" w:color="auto"/>
        <w:left w:val="none" w:sz="0" w:space="0" w:color="auto"/>
        <w:bottom w:val="none" w:sz="0" w:space="0" w:color="auto"/>
        <w:right w:val="none" w:sz="0" w:space="0" w:color="auto"/>
      </w:divBdr>
    </w:div>
    <w:div w:id="1872767050">
      <w:marLeft w:val="480"/>
      <w:marRight w:val="0"/>
      <w:marTop w:val="0"/>
      <w:marBottom w:val="0"/>
      <w:divBdr>
        <w:top w:val="none" w:sz="0" w:space="0" w:color="auto"/>
        <w:left w:val="none" w:sz="0" w:space="0" w:color="auto"/>
        <w:bottom w:val="none" w:sz="0" w:space="0" w:color="auto"/>
        <w:right w:val="none" w:sz="0" w:space="0" w:color="auto"/>
      </w:divBdr>
    </w:div>
    <w:div w:id="1872842834">
      <w:marLeft w:val="480"/>
      <w:marRight w:val="0"/>
      <w:marTop w:val="0"/>
      <w:marBottom w:val="0"/>
      <w:divBdr>
        <w:top w:val="none" w:sz="0" w:space="0" w:color="auto"/>
        <w:left w:val="none" w:sz="0" w:space="0" w:color="auto"/>
        <w:bottom w:val="none" w:sz="0" w:space="0" w:color="auto"/>
        <w:right w:val="none" w:sz="0" w:space="0" w:color="auto"/>
      </w:divBdr>
    </w:div>
    <w:div w:id="1898856116">
      <w:marLeft w:val="480"/>
      <w:marRight w:val="0"/>
      <w:marTop w:val="0"/>
      <w:marBottom w:val="0"/>
      <w:divBdr>
        <w:top w:val="none" w:sz="0" w:space="0" w:color="auto"/>
        <w:left w:val="none" w:sz="0" w:space="0" w:color="auto"/>
        <w:bottom w:val="none" w:sz="0" w:space="0" w:color="auto"/>
        <w:right w:val="none" w:sz="0" w:space="0" w:color="auto"/>
      </w:divBdr>
    </w:div>
    <w:div w:id="1922252052">
      <w:marLeft w:val="480"/>
      <w:marRight w:val="0"/>
      <w:marTop w:val="0"/>
      <w:marBottom w:val="0"/>
      <w:divBdr>
        <w:top w:val="none" w:sz="0" w:space="0" w:color="auto"/>
        <w:left w:val="none" w:sz="0" w:space="0" w:color="auto"/>
        <w:bottom w:val="none" w:sz="0" w:space="0" w:color="auto"/>
        <w:right w:val="none" w:sz="0" w:space="0" w:color="auto"/>
      </w:divBdr>
    </w:div>
    <w:div w:id="1925802684">
      <w:marLeft w:val="480"/>
      <w:marRight w:val="0"/>
      <w:marTop w:val="0"/>
      <w:marBottom w:val="0"/>
      <w:divBdr>
        <w:top w:val="none" w:sz="0" w:space="0" w:color="auto"/>
        <w:left w:val="none" w:sz="0" w:space="0" w:color="auto"/>
        <w:bottom w:val="none" w:sz="0" w:space="0" w:color="auto"/>
        <w:right w:val="none" w:sz="0" w:space="0" w:color="auto"/>
      </w:divBdr>
    </w:div>
    <w:div w:id="1928463374">
      <w:marLeft w:val="480"/>
      <w:marRight w:val="0"/>
      <w:marTop w:val="0"/>
      <w:marBottom w:val="0"/>
      <w:divBdr>
        <w:top w:val="none" w:sz="0" w:space="0" w:color="auto"/>
        <w:left w:val="none" w:sz="0" w:space="0" w:color="auto"/>
        <w:bottom w:val="none" w:sz="0" w:space="0" w:color="auto"/>
        <w:right w:val="none" w:sz="0" w:space="0" w:color="auto"/>
      </w:divBdr>
    </w:div>
    <w:div w:id="1962572380">
      <w:marLeft w:val="480"/>
      <w:marRight w:val="0"/>
      <w:marTop w:val="0"/>
      <w:marBottom w:val="0"/>
      <w:divBdr>
        <w:top w:val="none" w:sz="0" w:space="0" w:color="auto"/>
        <w:left w:val="none" w:sz="0" w:space="0" w:color="auto"/>
        <w:bottom w:val="none" w:sz="0" w:space="0" w:color="auto"/>
        <w:right w:val="none" w:sz="0" w:space="0" w:color="auto"/>
      </w:divBdr>
    </w:div>
    <w:div w:id="1968586219">
      <w:marLeft w:val="480"/>
      <w:marRight w:val="0"/>
      <w:marTop w:val="0"/>
      <w:marBottom w:val="0"/>
      <w:divBdr>
        <w:top w:val="none" w:sz="0" w:space="0" w:color="auto"/>
        <w:left w:val="none" w:sz="0" w:space="0" w:color="auto"/>
        <w:bottom w:val="none" w:sz="0" w:space="0" w:color="auto"/>
        <w:right w:val="none" w:sz="0" w:space="0" w:color="auto"/>
      </w:divBdr>
    </w:div>
    <w:div w:id="1992295186">
      <w:marLeft w:val="480"/>
      <w:marRight w:val="0"/>
      <w:marTop w:val="0"/>
      <w:marBottom w:val="0"/>
      <w:divBdr>
        <w:top w:val="none" w:sz="0" w:space="0" w:color="auto"/>
        <w:left w:val="none" w:sz="0" w:space="0" w:color="auto"/>
        <w:bottom w:val="none" w:sz="0" w:space="0" w:color="auto"/>
        <w:right w:val="none" w:sz="0" w:space="0" w:color="auto"/>
      </w:divBdr>
    </w:div>
    <w:div w:id="1993412417">
      <w:marLeft w:val="480"/>
      <w:marRight w:val="0"/>
      <w:marTop w:val="0"/>
      <w:marBottom w:val="0"/>
      <w:divBdr>
        <w:top w:val="none" w:sz="0" w:space="0" w:color="auto"/>
        <w:left w:val="none" w:sz="0" w:space="0" w:color="auto"/>
        <w:bottom w:val="none" w:sz="0" w:space="0" w:color="auto"/>
        <w:right w:val="none" w:sz="0" w:space="0" w:color="auto"/>
      </w:divBdr>
    </w:div>
    <w:div w:id="2004432522">
      <w:marLeft w:val="480"/>
      <w:marRight w:val="0"/>
      <w:marTop w:val="0"/>
      <w:marBottom w:val="0"/>
      <w:divBdr>
        <w:top w:val="none" w:sz="0" w:space="0" w:color="auto"/>
        <w:left w:val="none" w:sz="0" w:space="0" w:color="auto"/>
        <w:bottom w:val="none" w:sz="0" w:space="0" w:color="auto"/>
        <w:right w:val="none" w:sz="0" w:space="0" w:color="auto"/>
      </w:divBdr>
    </w:div>
    <w:div w:id="2008942930">
      <w:marLeft w:val="480"/>
      <w:marRight w:val="0"/>
      <w:marTop w:val="0"/>
      <w:marBottom w:val="0"/>
      <w:divBdr>
        <w:top w:val="none" w:sz="0" w:space="0" w:color="auto"/>
        <w:left w:val="none" w:sz="0" w:space="0" w:color="auto"/>
        <w:bottom w:val="none" w:sz="0" w:space="0" w:color="auto"/>
        <w:right w:val="none" w:sz="0" w:space="0" w:color="auto"/>
      </w:divBdr>
    </w:div>
    <w:div w:id="2017800262">
      <w:marLeft w:val="480"/>
      <w:marRight w:val="0"/>
      <w:marTop w:val="0"/>
      <w:marBottom w:val="0"/>
      <w:divBdr>
        <w:top w:val="none" w:sz="0" w:space="0" w:color="auto"/>
        <w:left w:val="none" w:sz="0" w:space="0" w:color="auto"/>
        <w:bottom w:val="none" w:sz="0" w:space="0" w:color="auto"/>
        <w:right w:val="none" w:sz="0" w:space="0" w:color="auto"/>
      </w:divBdr>
    </w:div>
    <w:div w:id="2023317797">
      <w:marLeft w:val="480"/>
      <w:marRight w:val="0"/>
      <w:marTop w:val="0"/>
      <w:marBottom w:val="0"/>
      <w:divBdr>
        <w:top w:val="none" w:sz="0" w:space="0" w:color="auto"/>
        <w:left w:val="none" w:sz="0" w:space="0" w:color="auto"/>
        <w:bottom w:val="none" w:sz="0" w:space="0" w:color="auto"/>
        <w:right w:val="none" w:sz="0" w:space="0" w:color="auto"/>
      </w:divBdr>
    </w:div>
    <w:div w:id="2030446996">
      <w:marLeft w:val="480"/>
      <w:marRight w:val="0"/>
      <w:marTop w:val="0"/>
      <w:marBottom w:val="0"/>
      <w:divBdr>
        <w:top w:val="none" w:sz="0" w:space="0" w:color="auto"/>
        <w:left w:val="none" w:sz="0" w:space="0" w:color="auto"/>
        <w:bottom w:val="none" w:sz="0" w:space="0" w:color="auto"/>
        <w:right w:val="none" w:sz="0" w:space="0" w:color="auto"/>
      </w:divBdr>
    </w:div>
    <w:div w:id="2045861077">
      <w:marLeft w:val="480"/>
      <w:marRight w:val="0"/>
      <w:marTop w:val="0"/>
      <w:marBottom w:val="0"/>
      <w:divBdr>
        <w:top w:val="none" w:sz="0" w:space="0" w:color="auto"/>
        <w:left w:val="none" w:sz="0" w:space="0" w:color="auto"/>
        <w:bottom w:val="none" w:sz="0" w:space="0" w:color="auto"/>
        <w:right w:val="none" w:sz="0" w:space="0" w:color="auto"/>
      </w:divBdr>
    </w:div>
    <w:div w:id="2061860144">
      <w:marLeft w:val="480"/>
      <w:marRight w:val="0"/>
      <w:marTop w:val="0"/>
      <w:marBottom w:val="0"/>
      <w:divBdr>
        <w:top w:val="none" w:sz="0" w:space="0" w:color="auto"/>
        <w:left w:val="none" w:sz="0" w:space="0" w:color="auto"/>
        <w:bottom w:val="none" w:sz="0" w:space="0" w:color="auto"/>
        <w:right w:val="none" w:sz="0" w:space="0" w:color="auto"/>
      </w:divBdr>
    </w:div>
    <w:div w:id="2063282325">
      <w:marLeft w:val="480"/>
      <w:marRight w:val="0"/>
      <w:marTop w:val="0"/>
      <w:marBottom w:val="0"/>
      <w:divBdr>
        <w:top w:val="none" w:sz="0" w:space="0" w:color="auto"/>
        <w:left w:val="none" w:sz="0" w:space="0" w:color="auto"/>
        <w:bottom w:val="none" w:sz="0" w:space="0" w:color="auto"/>
        <w:right w:val="none" w:sz="0" w:space="0" w:color="auto"/>
      </w:divBdr>
    </w:div>
    <w:div w:id="2071536209">
      <w:marLeft w:val="480"/>
      <w:marRight w:val="0"/>
      <w:marTop w:val="0"/>
      <w:marBottom w:val="0"/>
      <w:divBdr>
        <w:top w:val="none" w:sz="0" w:space="0" w:color="auto"/>
        <w:left w:val="none" w:sz="0" w:space="0" w:color="auto"/>
        <w:bottom w:val="none" w:sz="0" w:space="0" w:color="auto"/>
        <w:right w:val="none" w:sz="0" w:space="0" w:color="auto"/>
      </w:divBdr>
    </w:div>
    <w:div w:id="2071998728">
      <w:marLeft w:val="480"/>
      <w:marRight w:val="0"/>
      <w:marTop w:val="0"/>
      <w:marBottom w:val="0"/>
      <w:divBdr>
        <w:top w:val="none" w:sz="0" w:space="0" w:color="auto"/>
        <w:left w:val="none" w:sz="0" w:space="0" w:color="auto"/>
        <w:bottom w:val="none" w:sz="0" w:space="0" w:color="auto"/>
        <w:right w:val="none" w:sz="0" w:space="0" w:color="auto"/>
      </w:divBdr>
    </w:div>
    <w:div w:id="2082436254">
      <w:marLeft w:val="480"/>
      <w:marRight w:val="0"/>
      <w:marTop w:val="0"/>
      <w:marBottom w:val="0"/>
      <w:divBdr>
        <w:top w:val="none" w:sz="0" w:space="0" w:color="auto"/>
        <w:left w:val="none" w:sz="0" w:space="0" w:color="auto"/>
        <w:bottom w:val="none" w:sz="0" w:space="0" w:color="auto"/>
        <w:right w:val="none" w:sz="0" w:space="0" w:color="auto"/>
      </w:divBdr>
    </w:div>
    <w:div w:id="2088337319">
      <w:marLeft w:val="480"/>
      <w:marRight w:val="0"/>
      <w:marTop w:val="0"/>
      <w:marBottom w:val="0"/>
      <w:divBdr>
        <w:top w:val="none" w:sz="0" w:space="0" w:color="auto"/>
        <w:left w:val="none" w:sz="0" w:space="0" w:color="auto"/>
        <w:bottom w:val="none" w:sz="0" w:space="0" w:color="auto"/>
        <w:right w:val="none" w:sz="0" w:space="0" w:color="auto"/>
      </w:divBdr>
    </w:div>
    <w:div w:id="2090422609">
      <w:marLeft w:val="480"/>
      <w:marRight w:val="0"/>
      <w:marTop w:val="0"/>
      <w:marBottom w:val="0"/>
      <w:divBdr>
        <w:top w:val="none" w:sz="0" w:space="0" w:color="auto"/>
        <w:left w:val="none" w:sz="0" w:space="0" w:color="auto"/>
        <w:bottom w:val="none" w:sz="0" w:space="0" w:color="auto"/>
        <w:right w:val="none" w:sz="0" w:space="0" w:color="auto"/>
      </w:divBdr>
    </w:div>
    <w:div w:id="2100565986">
      <w:marLeft w:val="480"/>
      <w:marRight w:val="0"/>
      <w:marTop w:val="0"/>
      <w:marBottom w:val="0"/>
      <w:divBdr>
        <w:top w:val="none" w:sz="0" w:space="0" w:color="auto"/>
        <w:left w:val="none" w:sz="0" w:space="0" w:color="auto"/>
        <w:bottom w:val="none" w:sz="0" w:space="0" w:color="auto"/>
        <w:right w:val="none" w:sz="0" w:space="0" w:color="auto"/>
      </w:divBdr>
    </w:div>
    <w:div w:id="2100592158">
      <w:marLeft w:val="480"/>
      <w:marRight w:val="0"/>
      <w:marTop w:val="0"/>
      <w:marBottom w:val="0"/>
      <w:divBdr>
        <w:top w:val="none" w:sz="0" w:space="0" w:color="auto"/>
        <w:left w:val="none" w:sz="0" w:space="0" w:color="auto"/>
        <w:bottom w:val="none" w:sz="0" w:space="0" w:color="auto"/>
        <w:right w:val="none" w:sz="0" w:space="0" w:color="auto"/>
      </w:divBdr>
    </w:div>
    <w:div w:id="2109740474">
      <w:marLeft w:val="480"/>
      <w:marRight w:val="0"/>
      <w:marTop w:val="0"/>
      <w:marBottom w:val="0"/>
      <w:divBdr>
        <w:top w:val="none" w:sz="0" w:space="0" w:color="auto"/>
        <w:left w:val="none" w:sz="0" w:space="0" w:color="auto"/>
        <w:bottom w:val="none" w:sz="0" w:space="0" w:color="auto"/>
        <w:right w:val="none" w:sz="0" w:space="0" w:color="auto"/>
      </w:divBdr>
    </w:div>
    <w:div w:id="2111971470">
      <w:marLeft w:val="480"/>
      <w:marRight w:val="0"/>
      <w:marTop w:val="0"/>
      <w:marBottom w:val="0"/>
      <w:divBdr>
        <w:top w:val="none" w:sz="0" w:space="0" w:color="auto"/>
        <w:left w:val="none" w:sz="0" w:space="0" w:color="auto"/>
        <w:bottom w:val="none" w:sz="0" w:space="0" w:color="auto"/>
        <w:right w:val="none" w:sz="0" w:space="0" w:color="auto"/>
      </w:divBdr>
    </w:div>
    <w:div w:id="2120560483">
      <w:marLeft w:val="480"/>
      <w:marRight w:val="0"/>
      <w:marTop w:val="0"/>
      <w:marBottom w:val="0"/>
      <w:divBdr>
        <w:top w:val="none" w:sz="0" w:space="0" w:color="auto"/>
        <w:left w:val="none" w:sz="0" w:space="0" w:color="auto"/>
        <w:bottom w:val="none" w:sz="0" w:space="0" w:color="auto"/>
        <w:right w:val="none" w:sz="0" w:space="0" w:color="auto"/>
      </w:divBdr>
    </w:div>
    <w:div w:id="213204844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ec.edu.co/wp-content/uploads/2024/07/Hiperconectados.-Desafios-psicologicos-de-la-era-digital" TargetMode="External"/><Relationship Id="rId18" Type="http://schemas.openxmlformats.org/officeDocument/2006/relationships/hyperlink" Target="https://www.legalprod.com/es/transparencia-del-algoritmo/" TargetMode="External"/><Relationship Id="rId26" Type="http://schemas.openxmlformats.org/officeDocument/2006/relationships/hyperlink" Target="https://doi.org/10.22201/fcpys.2448492xe.2022.246.78422" TargetMode="External"/><Relationship Id="rId39" Type="http://schemas.openxmlformats.org/officeDocument/2006/relationships/footer" Target="footer1.xml"/><Relationship Id="rId21" Type="http://schemas.openxmlformats.org/officeDocument/2006/relationships/hyperlink" Target="https://www.lexis.com.ec/blog/constitucional/opacidad-transparencia-algoritmica-estatal-derecho-procesal-ecuador-sara-mariduena-inteligencia-artificial-derecho-publico-compliance-corporativo" TargetMode="External"/><Relationship Id="rId34" Type="http://schemas.openxmlformats.org/officeDocument/2006/relationships/hyperlink" Target="https://dialnet.unirioja.es/descarga/articulo/9684344.pdf" TargetMode="External"/><Relationship Id="rId42"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hyperlink" Target="https://l1nq.com/i1uis8f" TargetMode="External"/><Relationship Id="rId20" Type="http://schemas.openxmlformats.org/officeDocument/2006/relationships/hyperlink" Target="https://www.forbes.com.ec/columnistas/el-poder-algoritmos-n74585" TargetMode="External"/><Relationship Id="rId29" Type="http://schemas.openxmlformats.org/officeDocument/2006/relationships/hyperlink" Target="https://doi.org/10.31637/epsir-2025-1027" TargetMode="External"/><Relationship Id="rId41"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roit.cairn.info/revue-pouvoirs-2018-1-page-63?lang=fr" TargetMode="External"/><Relationship Id="rId24" Type="http://schemas.openxmlformats.org/officeDocument/2006/relationships/hyperlink" Target="https://sl1nk.com/1od3ehf" TargetMode="External"/><Relationship Id="rId32" Type="http://schemas.openxmlformats.org/officeDocument/2006/relationships/hyperlink" Target="https://doi.org/10.3390/journalmedia6020068"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me-l.co/n51vv8em" TargetMode="External"/><Relationship Id="rId23" Type="http://schemas.openxmlformats.org/officeDocument/2006/relationships/hyperlink" Target="http://www.megustaleer.com" TargetMode="External"/><Relationship Id="rId28" Type="http://schemas.openxmlformats.org/officeDocument/2006/relationships/hyperlink" Target="https://firstmonday.org/ojs/index.php/fm/article/view/4901" TargetMode="External"/><Relationship Id="rId36" Type="http://schemas.openxmlformats.org/officeDocument/2006/relationships/hyperlink" Target="https://doi.org/10.1057/jit.2015.5" TargetMode="External"/><Relationship Id="rId10" Type="http://schemas.openxmlformats.org/officeDocument/2006/relationships/hyperlink" Target="https://www.scielo.cl/scielo.php?pid=S0719-25842021000100029&amp;script=sci_arttext" TargetMode="External"/><Relationship Id="rId19" Type="http://schemas.openxmlformats.org/officeDocument/2006/relationships/hyperlink" Target="https://doi.org/10.21142/des-1601-2024-0017" TargetMode="External"/><Relationship Id="rId31" Type="http://schemas.openxmlformats.org/officeDocument/2006/relationships/hyperlink" Target="https://sl1nk.com/ml5jbd0"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repositorio.upse.edu.ec/" TargetMode="External"/><Relationship Id="rId14" Type="http://schemas.openxmlformats.org/officeDocument/2006/relationships/hyperlink" Target="https://me-l.co/sdqh1o7c" TargetMode="External"/><Relationship Id="rId22" Type="http://schemas.openxmlformats.org/officeDocument/2006/relationships/hyperlink" Target="https://www.revistavirtualis.mx/index.php/virtualis/article/download/289/290" TargetMode="External"/><Relationship Id="rId27" Type="http://schemas.openxmlformats.org/officeDocument/2006/relationships/hyperlink" Target="https://doi.org/10.7551/mitpress/9780262525374.003.0009" TargetMode="External"/><Relationship Id="rId30" Type="http://schemas.openxmlformats.org/officeDocument/2006/relationships/hyperlink" Target="https://doi.org/10.5860/jifp.v4i2.6787" TargetMode="External"/><Relationship Id="rId35" Type="http://schemas.openxmlformats.org/officeDocument/2006/relationships/hyperlink" Target="https://share.google/zoLwdBxJ3UrY6t2QZ"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bit.ly/3Uo7wK6" TargetMode="External"/><Relationship Id="rId17" Type="http://schemas.openxmlformats.org/officeDocument/2006/relationships/hyperlink" Target="https://doi.org/10.3916/C74-2023-01" TargetMode="External"/><Relationship Id="rId25" Type="http://schemas.openxmlformats.org/officeDocument/2006/relationships/hyperlink" Target="https://sl1nk.com/woohz51" TargetMode="External"/><Relationship Id="rId33" Type="http://schemas.openxmlformats.org/officeDocument/2006/relationships/hyperlink" Target="https://doi.org/10.1080/21670811.2017.1343648" TargetMode="External"/><Relationship Id="rId38"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9C2D65-6F6A-4F69-87C6-21965671E4B2}">
  <we:reference id="wa104382081" version="1.55.1.0" store="es-ES" storeType="OMEX"/>
  <we:alternateReferences>
    <we:reference id="wa104382081" version="1.55.1.0" store="WA104382081" storeType="OMEX"/>
  </we:alternateReferences>
  <we:properties>
    <we:property name="MENDELEY_BIBLIOGRAPHY_IS_DIRTY" value="false"/>
    <we:property name="MENDELEY_BIBLIOGRAPHY_LAST_MODIFIED" value="1778603345370"/>
    <we:property name="MENDELEY_CITATIONS" value="[{&quot;citationID&quot;:&quot;MENDELEY_CITATION_43287974-8796-4c65-80fb-a674969f4098&quot;,&quot;properties&quot;:{&quot;noteIndex&quot;:0},&quot;isEdited&quot;:false,&quot;manualOverride&quot;:{&quot;isManuallyOverridden&quot;:true,&quot;citeprocText&quot;:&quot;(Sakas et al., 2022)&quot;,&quot;manualOverrideText&quot;:&quot;Sakas et al. (2022)&quot;},&quot;citationTag&quot;:&quot;MENDELEY_CITATION_v3_eyJjaXRhdGlvbklEIjoiTUVOREVMRVlfQ0lUQVRJT05fNDMyODc5NzQtODc5Ni00YzY1LTgwZmItYTY3NDk2OWY0MDk4IiwicHJvcGVydGllcyI6eyJub3RlSW5kZXgiOjB9LCJpc0VkaXRlZCI6ZmFsc2UsIm1hbnVhbE92ZXJyaWRlIjp7ImlzTWFudWFsbHlPdmVycmlkZGVuIjp0cnVlLCJjaXRlcHJvY1RleHQiOiIoU2FrYXMgZXQgYWwuLCAyMDIyKSIsIm1hbnVhbE92ZXJyaWRlVGV4dCI6IlNha2FzIGV0IGFsLiAoMjAyMikifSwiY2l0YXRpb25JdGVtcyI6W3siaWQiOiJhZTk1MjcwMi03YzAzLTNjYjgtOThiZi0yZTY1NDcyYzc3ZWQiLCJpdGVtRGF0YSI6eyJ0eXBlIjoiYXJ0aWNsZS1qb3VybmFsIiwiaWQiOiJhZTk1MjcwMi03YzAzLTNjYjgtOThiZi0yZTY1NDcyYzc3ZWQiLCJ0aXRsZSI6Ik11bHRpY2hhbm5lbCBEaWdpdGFsIE1hcmtldGluZyBPcHRpbWl6YXRpb25zIHRocm91Z2ggQmlnIERhdGEgQW5hbHl0aWNzIGluIHRoZSBUb3VyaXNtIGFuZCBIb3NwaXRhbGl0eSBJbmR1c3RyeSIsImF1dGhvciI6W3siZmFtaWx5IjoiU2FrYXMiLCJnaXZlbiI6IkRhbWlhbm9zIiwicGFyc2UtbmFtZXMiOmZhbHNlLCJkcm9wcGluZy1wYXJ0aWNsZSI6IiIsIm5vbi1kcm9wcGluZy1wYXJ0aWNsZSI6IiJ9LHsiZmFtaWx5IjoiUmVrbGl0aXMiLCJnaXZlbiI6IkRpbWl0cmlvcyIsInBhcnNlLW5hbWVzIjpmYWxzZSwiZHJvcHBpbmctcGFydGljbGUiOiIiLCJub24tZHJvcHBpbmctcGFydGljbGUiOiIifSx7ImZhbWlseSI6IlRlcnppIiwiZ2l2ZW4iOiJNYXJpbmEiLCJwYXJzZS1uYW1lcyI6ZmFsc2UsImRyb3BwaW5nLXBhcnRpY2xlIjoiIiwibm9uLWRyb3BwaW5nLXBhcnRpY2xlIjoiIn0seyJmYW1pbHkiOiJWYXNzaWxha2lzIiwiZ2l2ZW4iOiJDb3N0YXMiLCJwYXJzZS1uYW1lcyI6ZmFsc2UsImRyb3BwaW5nLXBhcnRpY2xlIjoiIiwibm9uLWRyb3BwaW5nLXBhcnRpY2xlIjoiIn1dLCJjb250YWluZXItdGl0bGUiOiJKb3VybmFsIG9mIFRoZW9yZXRpY2FsIGFuZCBBcHBsaWVkIEVsZWN0cm9uaWMgQ29tbWVyY2UgUmVzZWFyY2giLCJhY2Nlc3NlZCI6eyJkYXRlLXBhcnRzIjpbWzIwMjYsNSw3XV19LCJET0kiOiIxMC4zMzkwL2p0YWVyMTcwNDAwNzAiLCJVUkwiOiJodHRwczovL3d3dy5tZHBpLmNvbS8wNzE4LTE4NzYvMTcvNC83MCIsImlzc3VlZCI6eyJkYXRlLXBhcnRzIjpbWzIwMjJdXX0sImlzc3VlIjoiNCIsInZvbHVtZSI6IjE3IiwiY29udGFpbmVyLXRpdGxlLXNob3J0IjoiIn0sImlzVGVtcG9yYXJ5IjpmYWxzZX1dfQ==&quot;,&quot;citationItems&quot;:[{&quot;id&quot;:&quot;ae952702-7c03-3cb8-98bf-2e65472c77ed&quot;,&quot;itemData&quot;:{&quot;type&quot;:&quot;article-journal&quot;,&quot;id&quot;:&quot;ae952702-7c03-3cb8-98bf-2e65472c77ed&quot;,&quot;title&quot;:&quot;Multichannel Digital Marketing Optimizations through Big Data Analytics in the Tourism and Hospitality Industry&quot;,&quot;author&quot;:[{&quot;family&quot;:&quot;Sakas&quot;,&quot;given&quot;:&quot;Damianos&quot;,&quot;parse-names&quot;:false,&quot;dropping-particle&quot;:&quot;&quot;,&quot;non-dropping-particle&quot;:&quot;&quot;},{&quot;family&quot;:&quot;Reklitis&quot;,&quot;given&quot;:&quot;Dimitrios&quot;,&quot;parse-names&quot;:false,&quot;dropping-particle&quot;:&quot;&quot;,&quot;non-dropping-particle&quot;:&quot;&quot;},{&quot;family&quot;:&quot;Terzi&quot;,&quot;given&quot;:&quot;Marina&quot;,&quot;parse-names&quot;:false,&quot;dropping-particle&quot;:&quot;&quot;,&quot;non-dropping-particle&quot;:&quot;&quot;},{&quot;family&quot;:&quot;Vassilakis&quot;,&quot;given&quot;:&quot;Costas&quot;,&quot;parse-names&quot;:false,&quot;dropping-particle&quot;:&quot;&quot;,&quot;non-dropping-particle&quot;:&quot;&quot;}],&quot;container-title&quot;:&quot;Journal of Theoretical and Applied Electronic Commerce Research&quot;,&quot;accessed&quot;:{&quot;date-parts&quot;:[[2026,5,7]]},&quot;DOI&quot;:&quot;10.3390/jtaer17040070&quot;,&quot;URL&quot;:&quot;https://www.mdpi.com/0718-1876/17/4/70&quot;,&quot;issued&quot;:{&quot;date-parts&quot;:[[2022]]},&quot;issue&quot;:&quot;4&quot;,&quot;volume&quot;:&quot;17&quot;,&quot;container-title-short&quot;:&quot;&quot;},&quot;isTemporary&quot;:false}]},{&quot;citationID&quot;:&quot;MENDELEY_CITATION_94aab352-2a12-4131-a2a3-d84652b038cf&quot;,&quot;properties&quot;:{&quot;noteIndex&quot;:0},&quot;isEdited&quot;:false,&quot;manualOverride&quot;:{&quot;isManuallyOverridden&quot;:true,&quot;citeprocText&quot;:&quot;(Armutcu et al., 2023)&quot;,&quot;manualOverrideText&quot;:&quot;Armutcu et al. (2023)&quot;},&quot;citationTag&quot;:&quot;MENDELEY_CITATION_v3_eyJjaXRhdGlvbklEIjoiTUVOREVMRVlfQ0lUQVRJT05fOTRhYWIzNTItMmExMi00MTMxLWEyYTMtZDg0NjUyYjAzOGNmIiwicHJvcGVydGllcyI6eyJub3RlSW5kZXgiOjB9LCJpc0VkaXRlZCI6ZmFsc2UsIm1hbnVhbE92ZXJyaWRlIjp7ImlzTWFudWFsbHlPdmVycmlkZGVuIjp0cnVlLCJjaXRlcHJvY1RleHQiOiIoQXJtdXRjdSBldCBhbC4sIDIwMjMpIiwibWFudWFsT3ZlcnJpZGVUZXh0IjoiQXJtdXRjdSBldCBhbC4gKDIwMjMpIn0sImNpdGF0aW9uSXRlbXMiOlt7ImlkIjoiY2ZiYzY2NGQtNDY3YS0zMGNkLTk1MDctY2Y5OTAxMWRhZTkwIiwiaXRlbURhdGEiOnsidHlwZSI6ImFydGljbGUtam91cm5hbCIsImlkIjoiY2ZiYzY2NGQtNDY3YS0zMGNkLTk1MDctY2Y5OTAxMWRhZTkwIiwidGl0bGUiOiJUb3VyaXN0IGJlaGF2aW91cjogVGhlIHJvbGUgb2YgZGlnaXRhbCBtYXJrZXRpbmcgYW5kIHNvY2lhbCBtZWRpYSIsImF1dGhvciI6W3siZmFtaWx5IjoiQXJtdXRjdSIsImdpdmVuIjoiQmFyaXMiLCJwYXJzZS1uYW1lcyI6ZmFsc2UsImRyb3BwaW5nLXBhcnRpY2xlIjoiIiwibm9uLWRyb3BwaW5nLXBhcnRpY2xlIjoiIn0seyJmYW1pbHkiOiJUYW4iLCJnaXZlbiI6IkFobWV0IiwicGFyc2UtbmFtZXMiOmZhbHNlLCJkcm9wcGluZy1wYXJ0aWNsZSI6IiIsIm5vbi1kcm9wcGluZy1wYXJ0aWNsZSI6IiJ9LHsiZmFtaWx5IjoiQW1wb25zYWgiLCJnaXZlbiI6Ik1hcnkiLCJwYXJzZS1uYW1lcyI6ZmFsc2UsImRyb3BwaW5nLXBhcnRpY2xlIjoiIiwibm9uLWRyb3BwaW5nLXBhcnRpY2xlIjoiIn0seyJmYW1pbHkiOiJQYXJpZGEiLCJnaXZlbiI6IlN1YmhhZGFyc2luaSIsInBhcnNlLW5hbWVzIjpmYWxzZSwiZHJvcHBpbmctcGFydGljbGUiOiIiLCJub24tZHJvcHBpbmctcGFydGljbGUiOiIifSx7ImZhbWlseSI6IlJhbWtpc3Nvb24iLCJnaXZlbiI6IkhheXdhbnRlZSIsInBhcnNlLW5hbWVzIjpmYWxzZSwiZHJvcHBpbmctcGFydGljbGUiOiIiLCJub24tZHJvcHBpbmctcGFydGljbGUiOiIifV0sImNvbnRhaW5lci10aXRsZSI6IkFjdGEgUHN5Y2hvbG9naWNhIiwiY29udGFpbmVyLXRpdGxlLXNob3J0IjoiQWN0YSBQc3ljaG9sLiAoQW1zdCkuIiwiYWNjZXNzZWQiOnsiZGF0ZS1wYXJ0cyI6W1syMDI2LDUsN11dfSwiRE9JIjoiMTAuMTAxNi9qLmFjdHBzeS4yMDIzLjEwNDAyNSIsIlVSTCI6Imh0dHBzOi8vd3d3LnNjaWVuY2VkaXJlY3QuY29tL3NjaWVuY2UvYXJ0aWNsZS9waWkvUzAwMDE2OTE4MjMwMDIwMTkiLCJpc3N1ZWQiOnsiZGF0ZS1wYXJ0cyI6W1syMDIzXV19LCJpc3N1ZSI6IjEiLCJ2b2x1bWUiOiIyNDAifSwiaXNUZW1wb3JhcnkiOmZhbHNlfV19&quot;,&quot;citationItems&quot;:[{&quot;id&quot;:&quot;cfbc664d-467a-30cd-9507-cf99011dae90&quot;,&quot;itemData&quot;:{&quot;type&quot;:&quot;article-journal&quot;,&quot;id&quot;:&quot;cfbc664d-467a-30cd-9507-cf99011dae90&quot;,&quot;title&quot;:&quot;Tourist behaviour: The role of digital marketing and social media&quot;,&quot;author&quot;:[{&quot;family&quot;:&quot;Armutcu&quot;,&quot;given&quot;:&quot;Baris&quot;,&quot;parse-names&quot;:false,&quot;dropping-particle&quot;:&quot;&quot;,&quot;non-dropping-particle&quot;:&quot;&quot;},{&quot;family&quot;:&quot;Tan&quot;,&quot;given&quot;:&quot;Ahmet&quot;,&quot;parse-names&quot;:false,&quot;dropping-particle&quot;:&quot;&quot;,&quot;non-dropping-particle&quot;:&quot;&quot;},{&quot;family&quot;:&quot;Amponsah&quot;,&quot;given&quot;:&quot;Mary&quot;,&quot;parse-names&quot;:false,&quot;dropping-particle&quot;:&quot;&quot;,&quot;non-dropping-particle&quot;:&quot;&quot;},{&quot;family&quot;:&quot;Parida&quot;,&quot;given&quot;:&quot;Subhadarsini&quot;,&quot;parse-names&quot;:false,&quot;dropping-particle&quot;:&quot;&quot;,&quot;non-dropping-particle&quot;:&quot;&quot;},{&quot;family&quot;:&quot;Ramkissoon&quot;,&quot;given&quot;:&quot;Haywantee&quot;,&quot;parse-names&quot;:false,&quot;dropping-particle&quot;:&quot;&quot;,&quot;non-dropping-particle&quot;:&quot;&quot;}],&quot;container-title&quot;:&quot;Acta Psychologica&quot;,&quot;container-title-short&quot;:&quot;Acta Psychol. (Amst).&quot;,&quot;accessed&quot;:{&quot;date-parts&quot;:[[2026,5,7]]},&quot;DOI&quot;:&quot;10.1016/j.actpsy.2023.104025&quot;,&quot;URL&quot;:&quot;https://www.sciencedirect.com/science/article/pii/S0001691823002019&quot;,&quot;issued&quot;:{&quot;date-parts&quot;:[[2023]]},&quot;issue&quot;:&quot;1&quot;,&quot;volume&quot;:&quot;240&quot;},&quot;isTemporary&quot;:false}]},{&quot;citationID&quot;:&quot;MENDELEY_CITATION_18d47f4f-05e9-43c2-9aa5-a9f79bdcf574&quot;,&quot;properties&quot;:{&quot;noteIndex&quot;:0},&quot;isEdited&quot;:false,&quot;manualOverride&quot;:{&quot;isManuallyOverridden&quot;:false,&quot;citeprocText&quot;:&quot;(Ministerio de Turismo del Ecuador, 2022)&quot;,&quot;manualOverrideText&quot;:&quot;&quot;},&quot;citationTag&quot;:&quot;MENDELEY_CITATION_v3_eyJjaXRhdGlvbklEIjoiTUVOREVMRVlfQ0lUQVRJT05fMThkNDdmNGYtMDVlOS00M2MyLTlhYTUtYTlmNzliZGNmNTc0IiwicHJvcGVydGllcyI6eyJub3RlSW5kZXgiOjB9LCJpc0VkaXRlZCI6ZmFsc2UsIm1hbnVhbE92ZXJyaWRlIjp7ImlzTWFudWFsbHlPdmVycmlkZGVuIjpmYWxzZSwiY2l0ZXByb2NUZXh0IjoiKE1pbmlzdGVyaW8gZGUgVHVyaXNtbyBkZWwgRWN1YWRvciwgMjAyMikiLCJtYW51YWxPdmVycmlkZVRleHQiOiIifSwiY2l0YXRpb25JdGVtcyI6W3siaWQiOiI5Y2JhMzFlOS0wNmU3LTM2ZmUtOWE5NS1kYjA4OTliZGI0YjkiLCJpdGVtRGF0YSI6eyJ0eXBlIjoicmVwb3J0IiwiaWQiOiI5Y2JhMzFlOS0wNmU3LTM2ZmUtOWE5NS1kYjA4OTliZGI0YjkiLCJ0aXRsZSI6IlBsYW4gU2VjdG9yaWFsIGRlIFR1cmlzbW8gMjAyMSAtIDIwMjUiLCJhdXRob3IiOlt7ImZhbWlseSI6Ik1pbmlzdGVyaW8gZGUgVHVyaXNtbyBkZWwgRWN1YWRvciIsImdpdmVuIjoiIiwicGFyc2UtbmFtZXMiOmZhbHNlLCJkcm9wcGluZy1wYXJ0aWNsZSI6IiIsIm5vbi1kcm9wcGluZy1wYXJ0aWNsZSI6IiJ9XSwiYWNjZXNzZWQiOnsiZGF0ZS1wYXJ0cyI6W1syMDI2LDUsN11dfSwiVVJMIjoiaHR0cHM6Ly93d3cudHVyaXNtby5nb2IuZWMvd3AtY29udGVudC91cGxvYWRzL2Rvd25sb2Fkcy8yMDIyLzA5L1BMQU4tU0VDVE9SSUFMLURFLVRVUklTTU8tMTEtOC0yMDIyX2NvbXByZXNzZWQucGRmIiwiaXNzdWVkIjp7ImRhdGUtcGFydHMiOltbMjAyMl1dfSwiY29udGFpbmVyLXRpdGxlLXNob3J0IjoiIn0sImlzVGVtcG9yYXJ5IjpmYWxzZX1dfQ==&quot;,&quot;citationItems&quot;:[{&quot;id&quot;:&quot;9cba31e9-06e7-36fe-9a95-db0899bdb4b9&quot;,&quot;itemData&quot;:{&quot;type&quot;:&quot;report&quot;,&quot;id&quot;:&quot;9cba31e9-06e7-36fe-9a95-db0899bdb4b9&quot;,&quot;title&quot;:&quot;Plan Sectorial de Turismo 2021 - 2025&quot;,&quot;author&quot;:[{&quot;family&quot;:&quot;Ministerio de Turismo del Ecuador&quot;,&quot;given&quot;:&quot;&quot;,&quot;parse-names&quot;:false,&quot;dropping-particle&quot;:&quot;&quot;,&quot;non-dropping-particle&quot;:&quot;&quot;}],&quot;accessed&quot;:{&quot;date-parts&quot;:[[2026,5,7]]},&quot;URL&quot;:&quot;https://www.turismo.gob.ec/wp-content/uploads/downloads/2022/09/PLAN-SECTORIAL-DE-TURISMO-11-8-2022_compressed.pdf&quot;,&quot;issued&quot;:{&quot;date-parts&quot;:[[2022]]},&quot;container-title-short&quot;:&quot;&quot;},&quot;isTemporary&quot;:false}]},{&quot;citationID&quot;:&quot;MENDELEY_CITATION_b7d3230f-3834-4728-8f0d-4043ecd4e57b&quot;,&quot;properties&quot;:{&quot;noteIndex&quot;:0},&quot;isEdited&quot;:false,&quot;manualOverride&quot;:{&quot;isManuallyOverridden&quot;:false,&quot;citeprocText&quot;:&quot;(Villao, 2023)&quot;,&quot;manualOverrideText&quot;:&quot;&quot;},&quot;citationTag&quot;:&quot;MENDELEY_CITATION_v3_eyJjaXRhdGlvbklEIjoiTUVOREVMRVlfQ0lUQVRJT05fYjdkMzIzMGYtMzgzNC00NzI4LThmMGQtNDA0M2VjZDRlNTdiIiwicHJvcGVydGllcyI6eyJub3RlSW5kZXgiOjB9LCJpc0VkaXRlZCI6ZmFsc2UsIm1hbnVhbE92ZXJyaWRlIjp7ImlzTWFudWFsbHlPdmVycmlkZGVuIjpmYWxzZSwiY2l0ZXByb2NUZXh0IjoiKFZpbGxhbywgMjAyMykiLCJtYW51YWxPdmVycmlkZVRleHQiOiIifSwiY2l0YXRpb25JdGVtcyI6W3siaWQiOiJlMGIxMTI0Mi01YWU4LTNhNjQtOTU2Ni0xYWI5YzRmYTE5MjAiLCJpdGVtRGF0YSI6eyJ0eXBlIjoicmVwb3J0IiwiaWQiOiJlMGIxMTI0Mi01YWU4LTNhNjQtOTU2Ni0xYWI5YzRmYTE5MjAiLCJ0aXRsZSI6IlBsYW4gZGUgdHVyaXNtbyBzb3N0ZW5pYmxlIGRlIGxhIHByb3ZpbmNpYSBkZSBTYW50YSBFbGVuYSAyMDIzIC0gMjAyOCIsImF1dGhvciI6W3siZmFtaWx5IjoiVmlsbGFvIiwiZ2l2ZW4iOiJKb3PDqSIsInBhcnNlLW5hbWVzIjpmYWxzZSwiZHJvcHBpbmctcGFydGljbGUiOiIiLCJub24tZHJvcHBpbmctcGFydGljbGUiOiIifV0sImFjY2Vzc2VkIjp7ImRhdGUtcGFydHMiOltbMjAyNiw1LDddXX0sIlVSTCI6Imh0dHBzOi8vd3d3LnVwc2UuZWR1LmVjL2ltYWdlcy8yMDIzLzEyX0RJQ0lFTUJSRS9QbGFuX1Byb3ZpbmNpYWxfZGVfVHVyaXNtb18yMDIzX2NvbXByZXNzZWQtMS5wZGYiLCJpc3N1ZWQiOnsiZGF0ZS1wYXJ0cyI6W1syMDIzXV19LCJjb250YWluZXItdGl0bGUtc2hvcnQiOiIifSwiaXNUZW1wb3JhcnkiOmZhbHNlfV19&quot;,&quot;citationItems&quot;:[{&quot;id&quot;:&quot;e0b11242-5ae8-3a64-9566-1ab9c4fa1920&quot;,&quot;itemData&quot;:{&quot;type&quot;:&quot;report&quot;,&quot;id&quot;:&quot;e0b11242-5ae8-3a64-9566-1ab9c4fa1920&quot;,&quot;title&quot;:&quot;Plan de turismo sostenible de la provincia de Santa Elena 2023 - 2028&quot;,&quot;author&quot;:[{&quot;family&quot;:&quot;Villao&quot;,&quot;given&quot;:&quot;José&quot;,&quot;parse-names&quot;:false,&quot;dropping-particle&quot;:&quot;&quot;,&quot;non-dropping-particle&quot;:&quot;&quot;}],&quot;accessed&quot;:{&quot;date-parts&quot;:[[2026,5,7]]},&quot;URL&quot;:&quot;https://www.upse.edu.ec/images/2023/12_DICIEMBRE/Plan_Provincial_de_Turismo_2023_compressed-1.pdf&quot;,&quot;issued&quot;:{&quot;date-parts&quot;:[[2023]]},&quot;container-title-short&quot;:&quot;&quot;},&quot;isTemporary&quot;:false}]},{&quot;citationID&quot;:&quot;MENDELEY_CITATION_f08073b4-4c71-430f-b13a-7d6fe359a20f&quot;,&quot;properties&quot;:{&quot;noteIndex&quot;:0},&quot;isEdited&quot;:false,&quot;manualOverride&quot;:{&quot;isManuallyOverridden&quot;:true,&quot;citeprocText&quot;:&quot;(Luong &amp;#38; Rudolf, 2022)&quot;,&quot;manualOverrideText&quot;:&quot;Luong &amp; Rudolf (2022)&quot;},&quot;citationTag&quot;:&quot;MENDELEY_CITATION_v3_eyJjaXRhdGlvbklEIjoiTUVOREVMRVlfQ0lUQVRJT05fZjA4MDczYjQtNGM3MS00MzBmLWIxM2EtN2Q2ZmUzNTlhMjBmIiwicHJvcGVydGllcyI6eyJub3RlSW5kZXgiOjB9LCJpc0VkaXRlZCI6ZmFsc2UsIm1hbnVhbE92ZXJyaWRlIjp7ImlzTWFudWFsbHlPdmVycmlkZGVuIjp0cnVlLCJjaXRlcHJvY1RleHQiOiIoTHVvbmcgJiMzODsgUnVkb2xmLCAyMDIyKSIsIm1hbnVhbE92ZXJyaWRlVGV4dCI6Ikx1b25nICYgUnVkb2xmICgyMDIyKSJ9LCJjaXRhdGlvbkl0ZW1zIjpbeyJpZCI6ImU0NjJjM2MzLWFmNGMtMzg5ZS05ZDA2LTgxMWQ3NDk2NTZiMyIsIml0ZW1EYXRhIjp7InR5cGUiOiJhcnRpY2xlLWpvdXJuYWwiLCJpZCI6ImU0NjJjM2MzLWFmNGMtMzg5ZS05ZDA2LTgxMWQ3NDk2NTZiMyIsInRpdGxlIjoiU29jaWFsIE1lZGlhIGFuZCBEZXN0aW5hdGlvbiBCcmFuZGluZyBpbiBUb3VyaXNtOiBBIFN5c3RlbWF0aWMgUmV2aWV3IG9mIHRoZSBMaXRlcmF0dXJlIiwiYXV0aG9yIjpbeyJmYW1pbHkiOiJMdW9uZyIsImdpdmVuIjoiTmd1eWV0IiwicGFyc2UtbmFtZXMiOmZhbHNlLCJkcm9wcGluZy1wYXJ0aWNsZSI6IiIsIm5vbi1kcm9wcGluZy1wYXJ0aWNsZSI6IiJ9LHsiZmFtaWx5IjoiUnVkb2xmIiwiZ2l2ZW4iOiJXYXdyenluaWVjIiwicGFyc2UtbmFtZXMiOmZhbHNlLCJkcm9wcGluZy1wYXJ0aWNsZSI6IiIsIm5vbi1kcm9wcGluZy1wYXJ0aWNsZSI6IiJ9XSwiY29udGFpbmVyLXRpdGxlIjoiU3VzdGFpbmFiaWxpdHkiLCJjb250YWluZXItdGl0bGUtc2hvcnQiOiJTdXN0YWluYWJpbGl0eSIsImFjY2Vzc2VkIjp7ImRhdGUtcGFydHMiOltbMjAyNiw1LDddXX0sIkRPSSI6IjEwLjMzOTAvc3UxNDIwMTM1MjgiLCJVUkwiOiJodHRwczovL3d3dy5tZHBpLmNvbS8yMDcxLTEwNTAvMTQvMjAvMTM1MjgiLCJpc3N1ZWQiOnsiZGF0ZS1wYXJ0cyI6W1syMDIyXV19LCJpc3N1ZSI6IjIwIiwidm9sdW1lIjoiMTQifSwiaXNUZW1wb3JhcnkiOmZhbHNlfV19&quot;,&quot;citationItems&quot;:[{&quot;id&quot;:&quot;e462c3c3-af4c-389e-9d06-811d749656b3&quot;,&quot;itemData&quot;:{&quot;type&quot;:&quot;article-journal&quot;,&quot;id&quot;:&quot;e462c3c3-af4c-389e-9d06-811d749656b3&quot;,&quot;title&quot;:&quot;Social Media and Destination Branding in Tourism: A Systematic Review of the Literature&quot;,&quot;author&quot;:[{&quot;family&quot;:&quot;Luong&quot;,&quot;given&quot;:&quot;Nguyet&quot;,&quot;parse-names&quot;:false,&quot;dropping-particle&quot;:&quot;&quot;,&quot;non-dropping-particle&quot;:&quot;&quot;},{&quot;family&quot;:&quot;Rudolf&quot;,&quot;given&quot;:&quot;Wawrzyniec&quot;,&quot;parse-names&quot;:false,&quot;dropping-particle&quot;:&quot;&quot;,&quot;non-dropping-particle&quot;:&quot;&quot;}],&quot;container-title&quot;:&quot;Sustainability&quot;,&quot;container-title-short&quot;:&quot;Sustainability&quot;,&quot;accessed&quot;:{&quot;date-parts&quot;:[[2026,5,7]]},&quot;DOI&quot;:&quot;10.3390/su142013528&quot;,&quot;URL&quot;:&quot;https://www.mdpi.com/2071-1050/14/20/13528&quot;,&quot;issued&quot;:{&quot;date-parts&quot;:[[2022]]},&quot;issue&quot;:&quot;20&quot;,&quot;volume&quot;:&quot;14&quot;},&quot;isTemporary&quot;:false}]},{&quot;citationID&quot;:&quot;MENDELEY_CITATION_767e3dd5-f3a4-42c3-bc11-d271a639a5a7&quot;,&quot;properties&quot;:{&quot;noteIndex&quot;:0},&quot;isEdited&quot;:false,&quot;manualOverride&quot;:{&quot;isManuallyOverridden&quot;:true,&quot;citeprocText&quot;:&quot;(Salazar et al., 2024)&quot;,&quot;manualOverrideText&quot;:&quot;Salazar et al. (2024)&quot;},&quot;citationTag&quot;:&quot;MENDELEY_CITATION_v3_eyJjaXRhdGlvbklEIjoiTUVOREVMRVlfQ0lUQVRJT05fNzY3ZTNkZDUtZjNhNC00MmMzLWJjMTEtZDI3MWE2MzlhNWE3IiwicHJvcGVydGllcyI6eyJub3RlSW5kZXgiOjB9LCJpc0VkaXRlZCI6ZmFsc2UsIm1hbnVhbE92ZXJyaWRlIjp7ImlzTWFudWFsbHlPdmVycmlkZGVuIjp0cnVlLCJjaXRlcHJvY1RleHQiOiIoU2FsYXphciBldCBhbC4sIDIwMjQpIiwibWFudWFsT3ZlcnJpZGVUZXh0IjoiU2FsYXphciBldCBhbC4gKDIwMjQpIn0sImNpdGF0aW9uSXRlbXMiOlt7ImlkIjoiMWVlM2Y5MDYtMjllZS0zN2ExLTkyNzAtZmZjOWMwMDdlODA0IiwiaXRlbURhdGEiOnsidHlwZSI6ImFydGljbGUtam91cm5hbCIsImlkIjoiMWVlM2Y5MDYtMjllZS0zN2ExLTkyNzAtZmZjOWMwMDdlODA0IiwidGl0bGUiOiJEaWdpdGFsIG1hcmtldGluZyBmb3IgdG91cmlzbSBvcGVyYXRvcnMgaW4gRWN1YWRvciwgYW5hbHlzaXMgYW5kIHBlcnNwZWN0aXZlIiwiYXV0aG9yIjpbeyJmYW1pbHkiOiJTYWxhemFyIiwiZ2l2ZW4iOiJNw7NuaWNhIiwicGFyc2UtbmFtZXMiOmZhbHNlLCJkcm9wcGluZy1wYXJ0aWNsZSI6IiIsIm5vbi1kcm9wcGluZy1wYXJ0aWNsZSI6IiJ9LHsiZmFtaWx5IjoiRmF6IiwiZ2l2ZW4iOiJXaWxzb24iLCJwYXJzZS1uYW1lcyI6ZmFsc2UsImRyb3BwaW5nLXBhcnRpY2xlIjoiIiwibm9uLWRyb3BwaW5nLXBhcnRpY2xlIjoiIn0seyJmYW1pbHkiOiJQYWxtYSIsImdpdmVuIjoiRWxpYW5hIiwicGFyc2UtbmFtZXMiOmZhbHNlLCJkcm9wcGluZy1wYXJ0aWNsZSI6IiIsIm5vbi1kcm9wcGluZy1wYXJ0aWNsZSI6IiJ9LHsiZmFtaWx5IjoiSGVycmVyYSIsImdpdmVuIjoiWWFkaXJhIiwicGFyc2UtbmFtZXMiOmZhbHNlLCJkcm9wcGluZy1wYXJ0aWNsZSI6IiIsIm5vbi1kcm9wcGluZy1wYXJ0aWNsZSI6IiJ9XSwiY29udGFpbmVyLXRpdGxlIjoiQ29uY2llbmNpYSBEaWdpdGFsIiwiYWNjZXNzZWQiOnsiZGF0ZS1wYXJ0cyI6W1syMDI2LDUsN11dfSwiRE9JIjoiMTAuMzMyNjIvY29uY2llbmNpYWRpZ2l0YWwudjdpMy4yLjMyMDIiLCJVUkwiOiJodHRwczovL2NpZW5jaWFkaWdpdGFsLm9yZy9yZXZpc3RhY2llbmNpYWRpZ2l0YWwyL2luZGV4LnBocC9Db25jaWVuY2lhRGlnaXRhbC9hcnRpY2xlL3ZpZXcvMzIwMiIsImlzc3VlZCI6eyJkYXRlLXBhcnRzIjpbWzIwMjRdXX0sImlzc3VlIjoiMyIsInZvbHVtZSI6IjciLCJjb250YWluZXItdGl0bGUtc2hvcnQiOiIifSwiaXNUZW1wb3JhcnkiOmZhbHNlfV19&quot;,&quot;citationItems&quot;:[{&quot;id&quot;:&quot;1ee3f906-29ee-37a1-9270-ffc9c007e804&quot;,&quot;itemData&quot;:{&quot;type&quot;:&quot;article-journal&quot;,&quot;id&quot;:&quot;1ee3f906-29ee-37a1-9270-ffc9c007e804&quot;,&quot;title&quot;:&quot;Digital marketing for tourism operators in Ecuador, analysis and perspective&quot;,&quot;author&quot;:[{&quot;family&quot;:&quot;Salazar&quot;,&quot;given&quot;:&quot;Mónica&quot;,&quot;parse-names&quot;:false,&quot;dropping-particle&quot;:&quot;&quot;,&quot;non-dropping-particle&quot;:&quot;&quot;},{&quot;family&quot;:&quot;Faz&quot;,&quot;given&quot;:&quot;Wilson&quot;,&quot;parse-names&quot;:false,&quot;dropping-particle&quot;:&quot;&quot;,&quot;non-dropping-particle&quot;:&quot;&quot;},{&quot;family&quot;:&quot;Palma&quot;,&quot;given&quot;:&quot;Eliana&quot;,&quot;parse-names&quot;:false,&quot;dropping-particle&quot;:&quot;&quot;,&quot;non-dropping-particle&quot;:&quot;&quot;},{&quot;family&quot;:&quot;Herrera&quot;,&quot;given&quot;:&quot;Yadira&quot;,&quot;parse-names&quot;:false,&quot;dropping-particle&quot;:&quot;&quot;,&quot;non-dropping-particle&quot;:&quot;&quot;}],&quot;container-title&quot;:&quot;Conciencia Digital&quot;,&quot;accessed&quot;:{&quot;date-parts&quot;:[[2026,5,7]]},&quot;DOI&quot;:&quot;10.33262/concienciadigital.v7i3.2.3202&quot;,&quot;URL&quot;:&quot;https://cienciadigital.org/revistacienciadigital2/index.php/ConcienciaDigital/article/view/3202&quot;,&quot;issued&quot;:{&quot;date-parts&quot;:[[2024]]},&quot;issue&quot;:&quot;3&quot;,&quot;volume&quot;:&quot;7&quot;,&quot;container-title-short&quot;:&quot;&quot;},&quot;isTemporary&quot;:false}]},{&quot;citationID&quot;:&quot;MENDELEY_CITATION_902bbd00-5c3d-46e8-b1d7-2732d38ea2e6&quot;,&quot;properties&quot;:{&quot;noteIndex&quot;:0},&quot;isEdited&quot;:false,&quot;manualOverride&quot;:{&quot;isManuallyOverridden&quot;:false,&quot;citeprocText&quot;:&quot;(UPSE, 2026)&quot;,&quot;manualOverrideText&quot;:&quot;&quot;},&quot;citationTag&quot;:&quot;MENDELEY_CITATION_v3_eyJjaXRhdGlvbklEIjoiTUVOREVMRVlfQ0lUQVRJT05fOTAyYmJkMDAtNWMzZC00NmU4LWIxZDctMjczMmQzOGVhMmU2IiwicHJvcGVydGllcyI6eyJub3RlSW5kZXgiOjB9LCJpc0VkaXRlZCI6ZmFsc2UsIm1hbnVhbE92ZXJyaWRlIjp7ImlzTWFudWFsbHlPdmVycmlkZGVuIjpmYWxzZSwiY2l0ZXByb2NUZXh0IjoiKFVQU0UsIDIwMjYpIiwibWFudWFsT3ZlcnJpZGVUZXh0IjoiIn0sImNpdGF0aW9uSXRlbXMiOlt7ImlkIjoiNzM0ODUwMjEtMzI1YS0zYTdiLWI1NTktMzAxZjYzM2NlOTE1IiwiaXRlbURhdGEiOnsidHlwZSI6IndlYnBhZ2UiLCJpZCI6IjczNDg1MDIxLTMyNWEtM2E3Yi1iNTU5LTMwMWY2MzNjZTkxNSIsInRpdGxlIjoiT2JzZXJ2YXRvcmlvIFR1csOtc3RpY28gU29zdGVuaWJsZSIsImF1dGhvciI6W3siZmFtaWx5IjoiVVBTRSIsImdpdmVuIjoiIiwicGFyc2UtbmFtZXMiOmZhbHNlLCJkcm9wcGluZy1wYXJ0aWNsZSI6IiIsIm5vbi1kcm9wcGluZy1wYXJ0aWNsZSI6IiJ9XSwiYWNjZXNzZWQiOnsiZGF0ZS1wYXJ0cyI6W1syMDI2LDUsN11dfSwiVVJMIjoiaHR0cHM6Ly9vdHMudXBzZS5lZHUuZWMvIiwiaXNzdWVkIjp7ImRhdGUtcGFydHMiOltbMjAyNl1dfSwiY29udGFpbmVyLXRpdGxlLXNob3J0IjoiIn0sImlzVGVtcG9yYXJ5IjpmYWxzZX1dfQ==&quot;,&quot;citationItems&quot;:[{&quot;id&quot;:&quot;73485021-325a-3a7b-b559-301f633ce915&quot;,&quot;itemData&quot;:{&quot;type&quot;:&quot;webpage&quot;,&quot;id&quot;:&quot;73485021-325a-3a7b-b559-301f633ce915&quot;,&quot;title&quot;:&quot;Observatorio Turístico Sostenible&quot;,&quot;author&quot;:[{&quot;family&quot;:&quot;UPSE&quot;,&quot;given&quot;:&quot;&quot;,&quot;parse-names&quot;:false,&quot;dropping-particle&quot;:&quot;&quot;,&quot;non-dropping-particle&quot;:&quot;&quot;}],&quot;accessed&quot;:{&quot;date-parts&quot;:[[2026,5,7]]},&quot;URL&quot;:&quot;https://ots.upse.edu.ec/&quot;,&quot;issued&quot;:{&quot;date-parts&quot;:[[2026]]},&quot;container-title-short&quot;:&quot;&quot;},&quot;isTemporary&quot;:false}]},{&quot;citationID&quot;:&quot;MENDELEY_CITATION_ee5677aa-6c1e-407d-9f72-b5a1a0ba715b&quot;,&quot;properties&quot;:{&quot;noteIndex&quot;:0},&quot;isEdited&quot;:false,&quot;manualOverride&quot;:{&quot;isManuallyOverridden&quot;:true,&quot;citeprocText&quot;:&quot;(Sharma &amp;#38; Sharma, 2024)&quot;,&quot;manualOverrideText&quot;:&quot;Sharma &amp; Sharma (2024)&quot;},&quot;citationTag&quot;:&quot;MENDELEY_CITATION_v3_eyJjaXRhdGlvbklEIjoiTUVOREVMRVlfQ0lUQVRJT05fZWU1Njc3YWEtNmMxZS00MDdkLTlmNzItYjVhMWEwYmE3MTViIiwicHJvcGVydGllcyI6eyJub3RlSW5kZXgiOjB9LCJpc0VkaXRlZCI6ZmFsc2UsIm1hbnVhbE92ZXJyaWRlIjp7ImlzTWFudWFsbHlPdmVycmlkZGVuIjp0cnVlLCJjaXRlcHJvY1RleHQiOiIoU2hhcm1hICYjMzg7IFNoYXJtYSwgMjAyNCkiLCJtYW51YWxPdmVycmlkZVRleHQiOiJTaGFybWEgJiBTaGFybWEgKDIwMjQpIn0sImNpdGF0aW9uSXRlbXMiOlt7ImlkIjoiYzg5ZmIyMTMtNmNmYy0zNDljLTgxNjItOGMyYjA0YmFhMmQ2IiwiaXRlbURhdGEiOnsidHlwZSI6ImFydGljbGUtam91cm5hbCIsImlkIjoiYzg5ZmIyMTMtNmNmYy0zNDljLTgxNjItOGMyYjA0YmFhMmQ2IiwidGl0bGUiOiJBZG9wdGlvbiBvZiBkaWdpdGFsIG1hcmtldGluZyBpbiB0b3VyaXNtIFNNRXM6IGEgcmV2aWV3IGFuZCByZXNlYXJjaCBhZ2VuZGEiLCJhdXRob3IiOlt7ImZhbWlseSI6IlNoYXJtYSIsImdpdmVuIjoiQW5raXRhIiwicGFyc2UtbmFtZXMiOmZhbHNlLCJkcm9wcGluZy1wYXJ0aWNsZSI6IiIsIm5vbi1kcm9wcGluZy1wYXJ0aWNsZSI6IiJ9LHsiZmFtaWx5IjoiU2hhcm1hIiwiZ2l2ZW4iOiJTd2F0aSIsInBhcnNlLW5hbWVzIjpmYWxzZSwiZHJvcHBpbmctcGFydGljbGUiOiIiLCJub24tZHJvcHBpbmctcGFydGljbGUiOiIifV0sImNvbnRhaW5lci10aXRsZSI6Ik1hbmFnZW1lbnQgUmVzZWFyY2ggUmV2aWV3IiwiYWNjZXNzZWQiOnsiZGF0ZS1wYXJ0cyI6W1syMDI2LDUsN11dfSwiRE9JIjoiMTAuMTEwOC9NUlItMDgtMjAyMS0wNTk3IiwiVVJMIjoiaHR0cHM6Ly9pZGVhcy5yZXBlYy5vcmcvYS9lbWUvbXJycHBzL21yci0wOC0yMDIxLTA1OTcuaHRtbCIsImlzc3VlZCI6eyJkYXRlLXBhcnRzIjpbWzIwMjRdXX0sImlzc3VlIjoiNyIsInZvbHVtZSI6IjQ3IiwiY29udGFpbmVyLXRpdGxlLXNob3J0IjoiIn0sImlzVGVtcG9yYXJ5IjpmYWxzZX1dfQ==&quot;,&quot;citationItems&quot;:[{&quot;id&quot;:&quot;c89fb213-6cfc-349c-8162-8c2b04baa2d6&quot;,&quot;itemData&quot;:{&quot;type&quot;:&quot;article-journal&quot;,&quot;id&quot;:&quot;c89fb213-6cfc-349c-8162-8c2b04baa2d6&quot;,&quot;title&quot;:&quot;Adoption of digital marketing in tourism SMEs: a review and research agenda&quot;,&quot;author&quot;:[{&quot;family&quot;:&quot;Sharma&quot;,&quot;given&quot;:&quot;Ankita&quot;,&quot;parse-names&quot;:false,&quot;dropping-particle&quot;:&quot;&quot;,&quot;non-dropping-particle&quot;:&quot;&quot;},{&quot;family&quot;:&quot;Sharma&quot;,&quot;given&quot;:&quot;Swati&quot;,&quot;parse-names&quot;:false,&quot;dropping-particle&quot;:&quot;&quot;,&quot;non-dropping-particle&quot;:&quot;&quot;}],&quot;container-title&quot;:&quot;Management Research Review&quot;,&quot;accessed&quot;:{&quot;date-parts&quot;:[[2026,5,7]]},&quot;DOI&quot;:&quot;10.1108/MRR-08-2021-0597&quot;,&quot;URL&quot;:&quot;https://ideas.repec.org/a/eme/mrrpps/mrr-08-2021-0597.html&quot;,&quot;issued&quot;:{&quot;date-parts&quot;:[[2024]]},&quot;issue&quot;:&quot;7&quot;,&quot;volume&quot;:&quot;47&quot;,&quot;container-title-short&quot;:&quot;&quot;},&quot;isTemporary&quot;:false}]},{&quot;citationID&quot;:&quot;MENDELEY_CITATION_5a33e5af-ba99-411c-adf7-bee0b6eb4f65&quot;,&quot;properties&quot;:{&quot;noteIndex&quot;:0},&quot;isEdited&quot;:false,&quot;manualOverride&quot;:{&quot;isManuallyOverridden&quot;:true,&quot;citeprocText&quot;:&quot;(Suntasig &amp;#38; Suntasig, 2024)&quot;,&quot;manualOverrideText&quot;:&quot;Suntasig &amp; Suntasig (2024)&quot;},&quot;citationTag&quot;:&quot;MENDELEY_CITATION_v3_eyJjaXRhdGlvbklEIjoiTUVOREVMRVlfQ0lUQVRJT05fNWEzM2U1YWYtYmE5OS00MTFjLWFkZjctYmVlMGI2ZWI0ZjY1IiwicHJvcGVydGllcyI6eyJub3RlSW5kZXgiOjB9LCJpc0VkaXRlZCI6ZmFsc2UsIm1hbnVhbE92ZXJyaWRlIjp7ImlzTWFudWFsbHlPdmVycmlkZGVuIjp0cnVlLCJjaXRlcHJvY1RleHQiOiIoU3VudGFzaWcgJiMzODsgU3VudGFzaWcsIDIwMjQpIiwibWFudWFsT3ZlcnJpZGVUZXh0IjoiU3VudGFzaWcgJiBTdW50YXNpZyAoMjAyNCkifSwiY2l0YXRpb25JdGVtcyI6W3siaWQiOiI1MDM5ZjdkZi02ZWIyLTMzZDUtOWE5OC03NDM4Y2Y0ZGQwZWMiLCJpdGVtRGF0YSI6eyJ0eXBlIjoiYXJ0aWNsZS1qb3VybmFsIiwiaWQiOiI1MDM5ZjdkZi02ZWIyLTMzZDUtOWE5OC03NDM4Y2Y0ZGQwZWMiLCJ0aXRsZSI6IkVzdHJhdGVnaWFzIGRlIE1hcmtldGluZyBEaWdpdGFsIHBhcmEgZWwgUG9zaWNpb25hbWllbnRvIGRlIERlc3Rpbm9zIFR1csOtc3RpY29zIFNvc3RlbmlibGVzIGVuIEVjdWFkb3I6IHVuIEFuw6FsaXNpcyBDb21wYXJhdGl2byIsImF1dGhvciI6W3siZmFtaWx5IjoiU3VudGFzaWciLCJnaXZlbiI6IkxvdXJkZXMiLCJwYXJzZS1uYW1lcyI6ZmFsc2UsImRyb3BwaW5nLXBhcnRpY2xlIjoiIiwibm9uLWRyb3BwaW5nLXBhcnRpY2xlIjoiIn0seyJmYW1pbHkiOiJTdW50YXNpZyIsImdpdmVuIjoiRWRnYXIiLCJwYXJzZS1uYW1lcyI6ZmFsc2UsImRyb3BwaW5nLXBhcnRpY2xlIjoiIiwibm9uLWRyb3BwaW5nLXBhcnRpY2xlIjoiIn1dLCJjb250YWluZXItdGl0bGUiOiJSZWluY2Fzb2wiLCJET0kiOiIxMC41OTI4Mi9yZWluY2lzb2wuVjMoNik0Mzc1LTQzOTgiLCJpc3N1ZWQiOnsiZGF0ZS1wYXJ0cyI6W1syMDI0XV19LCJpc3N1ZSI6IjYiLCJ2b2x1bWUiOiIzIiwiY29udGFpbmVyLXRpdGxlLXNob3J0IjoiIn0sImlzVGVtcG9yYXJ5IjpmYWxzZX1dfQ==&quot;,&quot;citationItems&quot;:[{&quot;id&quot;:&quot;5039f7df-6eb2-33d5-9a98-7438cf4dd0ec&quot;,&quot;itemData&quot;:{&quot;type&quot;:&quot;article-journal&quot;,&quot;id&quot;:&quot;5039f7df-6eb2-33d5-9a98-7438cf4dd0ec&quot;,&quot;title&quot;:&quot;Estrategias de Marketing Digital para el Posicionamiento de Destinos Turísticos Sostenibles en Ecuador: un Análisis Comparativo&quot;,&quot;author&quot;:[{&quot;family&quot;:&quot;Suntasig&quot;,&quot;given&quot;:&quot;Lourdes&quot;,&quot;parse-names&quot;:false,&quot;dropping-particle&quot;:&quot;&quot;,&quot;non-dropping-particle&quot;:&quot;&quot;},{&quot;family&quot;:&quot;Suntasig&quot;,&quot;given&quot;:&quot;Edgar&quot;,&quot;parse-names&quot;:false,&quot;dropping-particle&quot;:&quot;&quot;,&quot;non-dropping-particle&quot;:&quot;&quot;}],&quot;container-title&quot;:&quot;Reincasol&quot;,&quot;DOI&quot;:&quot;10.59282/reincisol.V3(6)4375-4398&quot;,&quot;issued&quot;:{&quot;date-parts&quot;:[[2024]]},&quot;issue&quot;:&quot;6&quot;,&quot;volume&quot;:&quot;3&quot;,&quot;container-title-short&quot;:&quot;&quot;},&quot;isTemporary&quot;:false}]},{&quot;citationID&quot;:&quot;MENDELEY_CITATION_5d8225a7-99a8-4537-a42d-14f32750c73a&quot;,&quot;properties&quot;:{&quot;noteIndex&quot;:0},&quot;isEdited&quot;:false,&quot;manualOverride&quot;:{&quot;isManuallyOverridden&quot;:true,&quot;citeprocText&quot;:&quot;(Zambrano &amp;#38; Góngora, 2025)&quot;,&quot;manualOverrideText&quot;:&quot;Zambrano &amp; Góngora (2025)&quot;},&quot;citationTag&quot;:&quot;MENDELEY_CITATION_v3_eyJjaXRhdGlvbklEIjoiTUVOREVMRVlfQ0lUQVRJT05fNWQ4MjI1YTctOTlhOC00NTM3LWE0MmQtMTRmMzI3NTBjNzNhIiwicHJvcGVydGllcyI6eyJub3RlSW5kZXgiOjB9LCJpc0VkaXRlZCI6ZmFsc2UsIm1hbnVhbE92ZXJyaWRlIjp7ImlzTWFudWFsbHlPdmVycmlkZGVuIjp0cnVlLCJjaXRlcHJvY1RleHQiOiIoWmFtYnJhbm8gJiMzODsgR8OzbmdvcmEsIDIwMjUpIiwibWFudWFsT3ZlcnJpZGVUZXh0IjoiWmFtYnJhbm8gJiBHw7NuZ29yYSAoMjAyNSkifSwiY2l0YXRpb25JdGVtcyI6W3siaWQiOiJlNGZjODFjNi1mMjg3LTM4ODYtOWI5NC01MTIwOWQ0OGRiYjEiLCJpdGVtRGF0YSI6eyJ0eXBlIjoiYXJ0aWNsZS1qb3VybmFsIiwiaWQiOiJlNGZjODFjNi1mMjg3LTM4ODYtOWI5NC01MTIwOWQ0OGRiYjEiLCJ0aXRsZSI6IlR1cmlzbW8gU29zdGVuaWJsZSBlbiBsYSBBbWF6b27DrWEgRWN1YXRvcmlhbmE6IGVsIFJvbCBkZSBsYSBDb211bmljYWNpw7NuIERpZ2l0YWwiLCJhdXRob3IiOlt7ImZhbWlseSI6IlphbWJyYW5vIiwiZ2l2ZW4iOiJDaW50aHlhIiwicGFyc2UtbmFtZXMiOmZhbHNlLCJkcm9wcGluZy1wYXJ0aWNsZSI6IiIsIm5vbi1kcm9wcGluZy1wYXJ0aWNsZSI6IiJ9LHsiZmFtaWx5IjoiR8OzbmdvcmEiLCJnaXZlbiI6IkRhbm55IiwicGFyc2UtbmFtZXMiOmZhbHNlLCJkcm9wcGluZy1wYXJ0aWNsZSI6IiIsIm5vbi1kcm9wcGluZy1wYXJ0aWNsZSI6IiJ9XSwiY29udGFpbmVyLXRpdGxlIjoiUmV2aXN0YSBFbmZvcXVlcyBkZSBsYSBDb211bmljYWNpw7NuIiwiYWNjZXNzZWQiOnsiZGF0ZS1wYXJ0cyI6W1syMDI2LDUsN11dfSwiVVJMIjoiaHR0cHM6Ly9iaXQubHkvNDhXMllQdSIsImlzc3VlZCI6eyJkYXRlLXBhcnRzIjpbWzIwMjVdXX0sImlzc3VlIjoiMTMiLCJ2b2x1bWUiOiIxIn0sImlzVGVtcG9yYXJ5IjpmYWxzZX1dfQ==&quot;,&quot;citationItems&quot;:[{&quot;id&quot;:&quot;e4fc81c6-f287-3886-9b94-51209d48dbb1&quot;,&quot;itemData&quot;:{&quot;type&quot;:&quot;article-journal&quot;,&quot;id&quot;:&quot;e4fc81c6-f287-3886-9b94-51209d48dbb1&quot;,&quot;title&quot;:&quot;Turismo Sostenible en la Amazonía Ecuatoriana: el Rol de la Comunicación Digital&quot;,&quot;author&quot;:[{&quot;family&quot;:&quot;Zambrano&quot;,&quot;given&quot;:&quot;Cinthya&quot;,&quot;parse-names&quot;:false,&quot;dropping-particle&quot;:&quot;&quot;,&quot;non-dropping-particle&quot;:&quot;&quot;},{&quot;family&quot;:&quot;Góngora&quot;,&quot;given&quot;:&quot;Danny&quot;,&quot;parse-names&quot;:false,&quot;dropping-particle&quot;:&quot;&quot;,&quot;non-dropping-particle&quot;:&quot;&quot;}],&quot;container-title&quot;:&quot;Revista Enfoques de la Comunicación&quot;,&quot;accessed&quot;:{&quot;date-parts&quot;:[[2026,5,7]]},&quot;URL&quot;:&quot;https://bit.ly/48W2YPu&quot;,&quot;issued&quot;:{&quot;date-parts&quot;:[[2025]]},&quot;issue&quot;:&quot;13&quot;,&quot;volume&quot;:&quot;1&quot;},&quot;isTemporary&quot;:false}]},{&quot;citationID&quot;:&quot;MENDELEY_CITATION_7df153a4-35ca-4a41-a777-e181a65be1cd&quot;,&quot;properties&quot;:{&quot;noteIndex&quot;:0},&quot;isEdited&quot;:false,&quot;manualOverride&quot;:{&quot;isManuallyOverridden&quot;:true,&quot;citeprocText&quot;:&quot;(Hussain et al., 2024)&quot;,&quot;manualOverrideText&quot;:&quot;Hussain et al. (2024)&quot;},&quot;citationTag&quot;:&quot;MENDELEY_CITATION_v3_eyJjaXRhdGlvbklEIjoiTUVOREVMRVlfQ0lUQVRJT05fN2RmMTUzYTQtMzVjYS00YTQxLWE3NzctZTE4MWE2NWJlMWNkIiwicHJvcGVydGllcyI6eyJub3RlSW5kZXgiOjB9LCJpc0VkaXRlZCI6ZmFsc2UsIm1hbnVhbE92ZXJyaWRlIjp7ImlzTWFudWFsbHlPdmVycmlkZGVuIjp0cnVlLCJjaXRlcHJvY1RleHQiOiIoSHVzc2FpbiBldCBhbC4sIDIwMjQpIiwibWFudWFsT3ZlcnJpZGVUZXh0IjoiSHVzc2FpbiBldCBhbC4gKDIwMjQpIn0sImNpdGF0aW9uSXRlbXMiOlt7ImlkIjoiMzk3ODQwN2EtNzhiNi0zMzZiLTk1NjYtNmNjMGE0MDA0OGIwIiwiaXRlbURhdGEiOnsidHlwZSI6ImFydGljbGUtam91cm5hbCIsImlkIjoiMzk3ODQwN2EtNzhiNi0zMzZiLTk1NjYtNmNjMGE0MDA0OGIwIiwidGl0bGUiOiJGcm9tIGxpa2VzIHRvIGx1Z2dhZ2U6IFRoZSByb2xlIG9mIHNvY2lhbCBtZWRpYSBjb250ZW50IGluIGF0dHJhY3RpbmcgdG91cmlzdHMiLCJhdXRob3IiOlt7ImZhbWlseSI6Ikh1c3NhaW4iLCJnaXZlbiI6IktoYWxpZCIsInBhcnNlLW5hbWVzIjpmYWxzZSwiZHJvcHBpbmctcGFydGljbGUiOiIiLCJub24tZHJvcHBpbmctcGFydGljbGUiOiIifSx7ImZhbWlseSI6IkRpZGFydWwiLCJnaXZlbiI6Ik1pcnphIiwicGFyc2UtbmFtZXMiOmZhbHNlLCJkcm9wcGluZy1wYXJ0aWNsZSI6IiIsIm5vbi1kcm9wcGluZy1wYXJ0aWNsZSI6IiJ9LHsiZmFtaWx5IjoiTWFsaWsiLCJnaXZlbiI6IkFxZGFzIiwicGFyc2UtbmFtZXMiOmZhbHNlLCJkcm9wcGluZy1wYXJ0aWNsZSI6IiIsIm5vbi1kcm9wcGluZy1wYXJ0aWNsZSI6IiJ9LHsiZmFtaWx5IjoiVGFyaGluaSIsImdpdmVuIjoiQWxpIiwicGFyc2UtbmFtZXMiOmZhbHNlLCJkcm9wcGluZy1wYXJ0aWNsZSI6IiIsIm5vbi1kcm9wcGluZy1wYXJ0aWNsZSI6IiJ9LHsiZmFtaWx5IjoiS2hhbWlzIiwiZ2l2ZW4iOiJNYWhhIiwicGFyc2UtbmFtZXMiOmZhbHNlLCJkcm9wcGluZy1wYXJ0aWNsZSI6IiIsIm5vbi1kcm9wcGluZy1wYXJ0aWNsZSI6IiJ9XSwiY29udGFpbmVyLXRpdGxlIjoiSGVsaXlvbiIsImNvbnRhaW5lci10aXRsZS1zaG9ydCI6IkhlbGl5b24iLCJhY2Nlc3NlZCI6eyJkYXRlLXBhcnRzIjpbWzIwMjYsNSw3XV19LCJET0kiOiIxMC4xMDE2L2ouaGVsaXlvbi4yMDI0LmUzODkxNCIsIlVSTCI6Imh0dHBzOi8vd3d3LnNjaWVuY2VkaXJlY3QuY29tL3NjaWVuY2UvYXJ0aWNsZS9waWkvUzI0MDU4NDQwMjQxNDk0NTYiLCJpc3N1ZWQiOnsiZGF0ZS1wYXJ0cyI6W1syMDI0XV19LCJpc3N1ZSI6IjE5Iiwidm9sdW1lIjoiMTAifSwiaXNUZW1wb3JhcnkiOmZhbHNlfV19&quot;,&quot;citationItems&quot;:[{&quot;id&quot;:&quot;3978407a-78b6-336b-9566-6cc0a40048b0&quot;,&quot;itemData&quot;:{&quot;type&quot;:&quot;article-journal&quot;,&quot;id&quot;:&quot;3978407a-78b6-336b-9566-6cc0a40048b0&quot;,&quot;title&quot;:&quot;From likes to luggage: The role of social media content in attracting tourists&quot;,&quot;author&quot;:[{&quot;family&quot;:&quot;Hussain&quot;,&quot;given&quot;:&quot;Khalid&quot;,&quot;parse-names&quot;:false,&quot;dropping-particle&quot;:&quot;&quot;,&quot;non-dropping-particle&quot;:&quot;&quot;},{&quot;family&quot;:&quot;Didarul&quot;,&quot;given&quot;:&quot;Mirza&quot;,&quot;parse-names&quot;:false,&quot;dropping-particle&quot;:&quot;&quot;,&quot;non-dropping-particle&quot;:&quot;&quot;},{&quot;family&quot;:&quot;Malik&quot;,&quot;given&quot;:&quot;Aqdas&quot;,&quot;parse-names&quot;:false,&quot;dropping-particle&quot;:&quot;&quot;,&quot;non-dropping-particle&quot;:&quot;&quot;},{&quot;family&quot;:&quot;Tarhini&quot;,&quot;given&quot;:&quot;Ali&quot;,&quot;parse-names&quot;:false,&quot;dropping-particle&quot;:&quot;&quot;,&quot;non-dropping-particle&quot;:&quot;&quot;},{&quot;family&quot;:&quot;Khamis&quot;,&quot;given&quot;:&quot;Maha&quot;,&quot;parse-names&quot;:false,&quot;dropping-particle&quot;:&quot;&quot;,&quot;non-dropping-particle&quot;:&quot;&quot;}],&quot;container-title&quot;:&quot;Heliyon&quot;,&quot;container-title-short&quot;:&quot;Heliyon&quot;,&quot;accessed&quot;:{&quot;date-parts&quot;:[[2026,5,7]]},&quot;DOI&quot;:&quot;10.1016/j.heliyon.2024.e38914&quot;,&quot;URL&quot;:&quot;https://www.sciencedirect.com/science/article/pii/S2405844024149456&quot;,&quot;issued&quot;:{&quot;date-parts&quot;:[[2024]]},&quot;issue&quot;:&quot;19&quot;,&quot;volume&quot;:&quot;10&quot;},&quot;isTemporary&quot;:false}]},{&quot;citationID&quot;:&quot;MENDELEY_CITATION_1a4fdac1-35bd-4f67-a284-f0294d94f0d3&quot;,&quot;properties&quot;:{&quot;noteIndex&quot;:0},&quot;isEdited&quot;:false,&quot;manualOverride&quot;:{&quot;isManuallyOverridden&quot;:true,&quot;citeprocText&quot;:&quot;(Zhao et al., 2024)&quot;,&quot;manualOverrideText&quot;:&quot;Zhao et al. (2024)&quot;},&quot;citationTag&quot;:&quot;MENDELEY_CITATION_v3_eyJjaXRhdGlvbklEIjoiTUVOREVMRVlfQ0lUQVRJT05fMWE0ZmRhYzEtMzViZC00ZjY3LWEyODQtZjAyOTRkOTRmMGQzIiwicHJvcGVydGllcyI6eyJub3RlSW5kZXgiOjB9LCJpc0VkaXRlZCI6ZmFsc2UsIm1hbnVhbE92ZXJyaWRlIjp7ImlzTWFudWFsbHlPdmVycmlkZGVuIjp0cnVlLCJjaXRlcHJvY1RleHQiOiIoWmhhbyBldCBhbC4sIDIwMjQpIiwibWFudWFsT3ZlcnJpZGVUZXh0IjoiWmhhbyBldCBhbC4gKDIwMjQpIn0sImNpdGF0aW9uSXRlbXMiOlt7ImlkIjoiN2I5NWViM2MtOGE1OC0zZGU3LThjYjgtODAyNjhiNzBlYjI5IiwiaXRlbURhdGEiOnsidHlwZSI6ImFydGljbGUtam91cm5hbCIsImlkIjoiN2I5NWViM2MtOGE1OC0zZGU3LThjYjgtODAyNjhiNzBlYjI5IiwidGl0bGUiOiJUaGUgaW5mbHVlbmNpbmcgbWVjaGFuaXNtIG9mIHNjZW5pYyBzcG90IG9ubGluZSBhdHRlbnRpb24gYW5kIHRvdXJpc3Rz4oCZIHB1cmNoYXNlIGJlaGF2aW9yOiBhbiBBSVNBUyBtb2RlbCBiYXNlZCBpbnZlc3RpZ2F0aW9uIiwiYXV0aG9yIjpbeyJmYW1pbHkiOiJaaGFvIiwiZ2l2ZW4iOiJTaHVob25nIiwicGFyc2UtbmFtZXMiOmZhbHNlLCJkcm9wcGluZy1wYXJ0aWNsZSI6IiIsIm5vbi1kcm9wcGluZy1wYXJ0aWNsZSI6IiJ9LHsiZmFtaWx5IjoiS29uZyIsImdpdmVuIjoiWWluZ3lpbmciLCJwYXJzZS1uYW1lcyI6ZmFsc2UsImRyb3BwaW5nLXBhcnRpY2xlIjoiIiwibm9uLWRyb3BwaW5nLXBhcnRpY2xlIjoiIn0seyJmYW1pbHkiOiJZYW5nIiwiZ2l2ZW4iOiJZdWVxaW4iLCJwYXJzZS1uYW1lcyI6ZmFsc2UsImRyb3BwaW5nLXBhcnRpY2xlIjoiIiwibm9uLWRyb3BwaW5nLXBhcnRpY2xlIjoiIn0seyJmYW1pbHkiOiJMaSIsImdpdmVuIjoiSmlheWkiLCJwYXJzZS1uYW1lcyI6ZmFsc2UsImRyb3BwaW5nLXBhcnRpY2xlIjoiIiwibm9uLWRyb3BwaW5nLXBhcnRpY2xlIjoiIn1dLCJjb250YWluZXItdGl0bGUiOiJTZWMuIE1lZGlhIFBzeWNob2xvZ3kiLCJhY2Nlc3NlZCI6eyJkYXRlLXBhcnRzIjpbWzIwMjYsNSw3XV19LCJET0kiOiIxMC4zMzg5L2Zwc3lnLjIwMjQuMTM4NjM1MCIsIlVSTCI6Imh0dHBzOi8vd3d3LmZyb250aWVyc2luLm9yZy9qb3VybmFscy9wc3ljaG9sb2d5L2FydGljbGVzLzEwLjMzODkvZnBzeWcuMjAyNC4xMzg2MzUwL2Z1bGwiLCJpc3N1ZWQiOnsiZGF0ZS1wYXJ0cyI6W1syMDI0XV19LCJpc3N1ZSI6IjEiLCJ2b2x1bWUiOiIxNSIsImNvbnRhaW5lci10aXRsZS1zaG9ydCI6IiJ9LCJpc1RlbXBvcmFyeSI6ZmFsc2V9XX0=&quot;,&quot;citationItems&quot;:[{&quot;id&quot;:&quot;7b95eb3c-8a58-3de7-8cb8-80268b70eb29&quot;,&quot;itemData&quot;:{&quot;type&quot;:&quot;article-journal&quot;,&quot;id&quot;:&quot;7b95eb3c-8a58-3de7-8cb8-80268b70eb29&quot;,&quot;title&quot;:&quot;The influencing mechanism of scenic spot online attention and tourists’ purchase behavior: an AISAS model based investigation&quot;,&quot;author&quot;:[{&quot;family&quot;:&quot;Zhao&quot;,&quot;given&quot;:&quot;Shuhong&quot;,&quot;parse-names&quot;:false,&quot;dropping-particle&quot;:&quot;&quot;,&quot;non-dropping-particle&quot;:&quot;&quot;},{&quot;family&quot;:&quot;Kong&quot;,&quot;given&quot;:&quot;Yingying&quot;,&quot;parse-names&quot;:false,&quot;dropping-particle&quot;:&quot;&quot;,&quot;non-dropping-particle&quot;:&quot;&quot;},{&quot;family&quot;:&quot;Yang&quot;,&quot;given&quot;:&quot;Yueqin&quot;,&quot;parse-names&quot;:false,&quot;dropping-particle&quot;:&quot;&quot;,&quot;non-dropping-particle&quot;:&quot;&quot;},{&quot;family&quot;:&quot;Li&quot;,&quot;given&quot;:&quot;Jiayi&quot;,&quot;parse-names&quot;:false,&quot;dropping-particle&quot;:&quot;&quot;,&quot;non-dropping-particle&quot;:&quot;&quot;}],&quot;container-title&quot;:&quot;Sec. Media Psychology&quot;,&quot;accessed&quot;:{&quot;date-parts&quot;:[[2026,5,7]]},&quot;DOI&quot;:&quot;10.3389/fpsyg.2024.1386350&quot;,&quot;URL&quot;:&quot;https://www.frontiersin.org/journals/psychology/articles/10.3389/fpsyg.2024.1386350/full&quot;,&quot;issued&quot;:{&quot;date-parts&quot;:[[2024]]},&quot;issue&quot;:&quot;1&quot;,&quot;volume&quot;:&quot;15&quot;,&quot;container-title-short&quot;:&quot;&quot;},&quot;isTemporary&quot;:false}]},{&quot;citationID&quot;:&quot;MENDELEY_CITATION_ff67011f-6109-4ea5-bbb9-6f93c486c52d&quot;,&quot;properties&quot;:{&quot;noteIndex&quot;:0},&quot;isEdited&quot;:false,&quot;manualOverride&quot;:{&quot;isManuallyOverridden&quot;:true,&quot;citeprocText&quot;:&quot;(Recuero et al., 2024)&quot;,&quot;manualOverrideText&quot;:&quot;Recuero et al. (2024)&quot;},&quot;citationTag&quot;:&quot;MENDELEY_CITATION_v3_eyJjaXRhdGlvbklEIjoiTUVOREVMRVlfQ0lUQVRJT05fZmY2NzAxMWYtNjEwOS00ZWE1LWJiYjktNmY5M2M0ODZjNTJkIiwicHJvcGVydGllcyI6eyJub3RlSW5kZXgiOjB9LCJpc0VkaXRlZCI6ZmFsc2UsIm1hbnVhbE92ZXJyaWRlIjp7ImlzTWFudWFsbHlPdmVycmlkZGVuIjp0cnVlLCJjaXRlcHJvY1RleHQiOiIoUmVjdWVybyBldCBhbC4sIDIwMjQpIiwibWFudWFsT3ZlcnJpZGVUZXh0IjoiUmVjdWVybyBldCBhbC4gKDIwMjQpIn0sImNpdGF0aW9uSXRlbXMiOlt7ImlkIjoiMGJkZGFjY2EtOWUxMy0zOGM0LWI4NDYtMmIzYjY5OGRhNDdiIiwiaXRlbURhdGEiOnsidHlwZSI6ImFydGljbGUtam91cm5hbCIsImlkIjoiMGJkZGFjY2EtOWUxMy0zOGM0LWI4NDYtMmIzYjY5OGRhNDdiIiwidGl0bGUiOiJVbnZlaWxpbmcgdGhlIEluc3RhZ3JhbSBlZmZlY3Q6IERlY29kaW5nIGZhY3RvcnMgaW5mbHVlbmNpbmcgdmlzaXRpbmcgaW50ZW50aW9ucyBvZiBzdXBlcnN0YXIgU3BhbmlzaCBtdXNldW1zIiwiYXV0aG9yIjpbeyJmYW1pbHkiOiJSZWN1ZXJvIiwiZ2l2ZW4iOiJOdXJpYSIsInBhcnNlLW5hbWVzIjpmYWxzZSwiZHJvcHBpbmctcGFydGljbGUiOiIiLCJub24tZHJvcHBpbmctcGFydGljbGUiOiIifSx7ImZhbWlseSI6IkFsZGFzIiwiZ2l2ZW4iOiJKb2FxdWluIiwicGFyc2UtbmFtZXMiOmZhbHNlLCJkcm9wcGluZy1wYXJ0aWNsZSI6IiIsIm5vbi1kcm9wcGluZy1wYXJ0aWNsZSI6IiJ9LHsiZmFtaWx5IjoiR2FyY8OtYSIsImdpdmVuIjoiSmVzw7pzIiwicGFyc2UtbmFtZXMiOmZhbHNlLCJkcm9wcGluZy1wYXJ0aWNsZSI6IiIsIm5vbi1kcm9wcGluZy1wYXJ0aWNsZSI6IiJ9LHsiZmFtaWx5IjoiQmxhc2NvIiwiZ2l2ZW4iOiJGcmFuY2lzIiwicGFyc2UtbmFtZXMiOmZhbHNlLCJkcm9wcGluZy1wYXJ0aWNsZSI6IiIsIm5vbi1kcm9wcGluZy1wYXJ0aWNsZSI6IiJ9XSwiY29udGFpbmVyLXRpdGxlIjoiSm91cm5hbCBvZiBEZXN0aW5hdGlvbiBNYXJrZXRpbmcgJiBNYW5hZ2VtZW50IiwiYWNjZXNzZWQiOnsiZGF0ZS1wYXJ0cyI6W1syMDI2LDUsN11dfSwiRE9JIjoiMTAuMTAxNi9qLmpkbW0uMjAyNC4xMDA4ODEiLCJVUkwiOiJodHRwczovL3d3dy5zY2llbmNlZGlyZWN0LmNvbS9zY2llbmNlL2FydGljbGUvcGlpL1MyMjEyNTcxWDI0MDAwMjk1IiwiaXNzdWVkIjp7ImRhdGUtcGFydHMiOltbMjAyNF1dfSwiaXNzdWUiOiIxIiwidm9sdW1lIjoiMzMiLCJjb250YWluZXItdGl0bGUtc2hvcnQiOiIifSwiaXNUZW1wb3JhcnkiOmZhbHNlfV19&quot;,&quot;citationItems&quot;:[{&quot;id&quot;:&quot;0bddacca-9e13-38c4-b846-2b3b698da47b&quot;,&quot;itemData&quot;:{&quot;type&quot;:&quot;article-journal&quot;,&quot;id&quot;:&quot;0bddacca-9e13-38c4-b846-2b3b698da47b&quot;,&quot;title&quot;:&quot;Unveiling the Instagram effect: Decoding factors influencing visiting intentions of superstar Spanish museums&quot;,&quot;author&quot;:[{&quot;family&quot;:&quot;Recuero&quot;,&quot;given&quot;:&quot;Nuria&quot;,&quot;parse-names&quot;:false,&quot;dropping-particle&quot;:&quot;&quot;,&quot;non-dropping-particle&quot;:&quot;&quot;},{&quot;family&quot;:&quot;Aldas&quot;,&quot;given&quot;:&quot;Joaquin&quot;,&quot;parse-names&quot;:false,&quot;dropping-particle&quot;:&quot;&quot;,&quot;non-dropping-particle&quot;:&quot;&quot;},{&quot;family&quot;:&quot;García&quot;,&quot;given&quot;:&quot;Jesús&quot;,&quot;parse-names&quot;:false,&quot;dropping-particle&quot;:&quot;&quot;,&quot;non-dropping-particle&quot;:&quot;&quot;},{&quot;family&quot;:&quot;Blasco&quot;,&quot;given&quot;:&quot;Francis&quot;,&quot;parse-names&quot;:false,&quot;dropping-particle&quot;:&quot;&quot;,&quot;non-dropping-particle&quot;:&quot;&quot;}],&quot;container-title&quot;:&quot;Journal of Destination Marketing &amp; Management&quot;,&quot;accessed&quot;:{&quot;date-parts&quot;:[[2026,5,7]]},&quot;DOI&quot;:&quot;10.1016/j.jdmm.2024.100881&quot;,&quot;URL&quot;:&quot;https://www.sciencedirect.com/science/article/pii/S2212571X24000295&quot;,&quot;issued&quot;:{&quot;date-parts&quot;:[[2024]]},&quot;issue&quot;:&quot;1&quot;,&quot;volume&quot;:&quot;33&quot;,&quot;container-title-short&quot;:&quot;&quot;},&quot;isTemporary&quot;:false}]},{&quot;citationID&quot;:&quot;MENDELEY_CITATION_7164accf-4557-4716-b2f0-2ae57c6becbf&quot;,&quot;properties&quot;:{&quot;noteIndex&quot;:0},&quot;isEdited&quot;:false,&quot;manualOverride&quot;:{&quot;isManuallyOverridden&quot;:true,&quot;citeprocText&quot;:&quot;(Mattei, 2024)&quot;,&quot;manualOverrideText&quot;:&quot;Mattei (2024)&quot;},&quot;citationTag&quot;:&quot;MENDELEY_CITATION_v3_eyJjaXRhdGlvbklEIjoiTUVOREVMRVlfQ0lUQVRJT05fNzE2NGFjY2YtNDU1Ny00NzE2LWIyZjAtMmFlNTdjNmJlY2JmIiwicHJvcGVydGllcyI6eyJub3RlSW5kZXgiOjB9LCJpc0VkaXRlZCI6ZmFsc2UsIm1hbnVhbE92ZXJyaWRlIjp7ImlzTWFudWFsbHlPdmVycmlkZGVuIjp0cnVlLCJjaXRlcHJvY1RleHQiOiIoTWF0dGVpLCAyMDI0KSIsIm1hbnVhbE92ZXJyaWRlVGV4dCI6Ik1hdHRlaSAoMjAyNCkifSwiY2l0YXRpb25JdGVtcyI6W3siaWQiOiIzNzI4OGU4OC1iOTc0LTMzZmYtOWYyNC0yMWQ3YzE5MDIxMDciLCJpdGVtRGF0YSI6eyJ0eXBlIjoiYXJ0aWNsZS1qb3VybmFsIiwiaWQiOiIzNzI4OGU4OC1iOTc0LTMzZmYtOWYyNC0yMWQ3YzE5MDIxMDciLCJ0aXRsZSI6IkFwcHJvYWNoaW5nIHRvdXJpc20gY29tbXVuaWNhdGlvbiB3aXRoIGVtcGlyaWNhbCBtdWx0aW1vZGFsaXR5OiBleHBsb3JhdG9yeSBhbmFseXNpcyBvZiBJbnN0YWdyYW0gYW5kIHdlYnNpdGUgcGhvdG9ncmFwaHkgdGhyb3VnaCBkYXRhLWRyaXZlbiBsYWJlbGluZyIsImF1dGhvciI6W3siZmFtaWx5IjoiTWF0dGVpIiwiZ2l2ZW4iOiJFbGVuYSIsInBhcnNlLW5hbWVzIjpmYWxzZSwiZHJvcHBpbmctcGFydGljbGUiOiIiLCJub24tZHJvcHBpbmctcGFydGljbGUiOiIifV0sImNvbnRhaW5lci10aXRsZSI6IlNlYy4gTXVsdGltb2RhbGl0eSBvZiBDb21tdW5pY2F0aW9uIiwiYWNjZXNzZWQiOnsiZGF0ZS1wYXJ0cyI6W1syMDI2LDUsN11dfSwiRE9JIjoiMTAuMzM4OS9mY29tbS4yMDI0LjEzNTU0MDYiLCJVUkwiOiJodHRwczovL3d3dy5mcm9udGllcnNpbi5vcmcvam91cm5hbHMvY29tbXVuaWNhdGlvbi9hcnRpY2xlcy8xMC4zMzg5L2Zjb21tLjIwMjQuMTM1NTQwNi9mdWxsIiwiaXNzdWVkIjp7ImRhdGUtcGFydHMiOltbMjAyNF1dfSwiaXNzdWUiOiIxIiwidm9sdW1lIjoiOSIsImNvbnRhaW5lci10aXRsZS1zaG9ydCI6IiJ9LCJpc1RlbXBvcmFyeSI6ZmFsc2V9XX0=&quot;,&quot;citationItems&quot;:[{&quot;id&quot;:&quot;37288e88-b974-33ff-9f24-21d7c1902107&quot;,&quot;itemData&quot;:{&quot;type&quot;:&quot;article-journal&quot;,&quot;id&quot;:&quot;37288e88-b974-33ff-9f24-21d7c1902107&quot;,&quot;title&quot;:&quot;Approaching tourism communication with empirical multimodality: exploratory analysis of Instagram and website photography through data-driven labeling&quot;,&quot;author&quot;:[{&quot;family&quot;:&quot;Mattei&quot;,&quot;given&quot;:&quot;Elena&quot;,&quot;parse-names&quot;:false,&quot;dropping-particle&quot;:&quot;&quot;,&quot;non-dropping-particle&quot;:&quot;&quot;}],&quot;container-title&quot;:&quot;Sec. Multimodality of Communication&quot;,&quot;accessed&quot;:{&quot;date-parts&quot;:[[2026,5,7]]},&quot;DOI&quot;:&quot;10.3389/fcomm.2024.1355406&quot;,&quot;URL&quot;:&quot;https://www.frontiersin.org/journals/communication/articles/10.3389/fcomm.2024.1355406/full&quot;,&quot;issued&quot;:{&quot;date-parts&quot;:[[2024]]},&quot;issue&quot;:&quot;1&quot;,&quot;volume&quot;:&quot;9&quot;,&quot;container-title-short&quot;:&quot;&quot;},&quot;isTemporary&quot;:false}]},{&quot;citationID&quot;:&quot;MENDELEY_CITATION_21b8b3be-043e-4adb-85e4-ba8a5a3c76d3&quot;,&quot;properties&quot;:{&quot;noteIndex&quot;:0},&quot;isEdited&quot;:false,&quot;manualOverride&quot;:{&quot;isManuallyOverridden&quot;:true,&quot;citeprocText&quot;:&quot;(Idbenssi et al., 2023)&quot;,&quot;manualOverrideText&quot;:&quot;Idbenssi et al. (2023)&quot;},&quot;citationTag&quot;:&quot;MENDELEY_CITATION_v3_eyJjaXRhdGlvbklEIjoiTUVOREVMRVlfQ0lUQVRJT05fMjFiOGIzYmUtMDQzZS00YWRiLTg1ZTQtYmE4YTVhM2M3NmQzIiwicHJvcGVydGllcyI6eyJub3RlSW5kZXgiOjB9LCJpc0VkaXRlZCI6ZmFsc2UsIm1hbnVhbE92ZXJyaWRlIjp7ImlzTWFudWFsbHlPdmVycmlkZGVuIjp0cnVlLCJjaXRlcHJvY1RleHQiOiIoSWRiZW5zc2kgZXQgYWwuLCAyMDIzKSIsIm1hbnVhbE92ZXJyaWRlVGV4dCI6IklkYmVuc3NpIGV0IGFsLiAoMjAyMykifSwiY2l0YXRpb25JdGVtcyI6W3siaWQiOiJiZTBlZGJjYS0xOTZhLTMxNmMtYjg5MS1lY2M2YWNiY2FjYWYiLCJpdGVtRGF0YSI6eyJ0eXBlIjoiYXJ0aWNsZS1qb3VybmFsIiwiaWQiOiJiZTBlZGJjYS0xOTZhLTMxNmMtYjg5MS1lY2M2YWNiY2FjYWYiLCJ0aXRsZSI6IkV4cGxvcmluZyB0aGUgUmVsYXRpb25zaGlwIGJldHdlZW4gU29jaWFsIE1lZGlhIGFuZCBUb3VyaXN0IEV4cGVyaWVuY2VzOiBBIEJpYmxpb21ldHJpYyBPdmVydmlldyIsImF1dGhvciI6W3siZmFtaWx5IjoiSWRiZW5zc2kiLCJnaXZlbiI6IlNhbWlhIiwicGFyc2UtbmFtZXMiOmZhbHNlLCJkcm9wcGluZy1wYXJ0aWNsZSI6IiIsIm5vbi1kcm9wcGluZy1wYXJ0aWNsZSI6IiJ9LHsiZmFtaWx5IjoiU2FmYWEiLCJnaXZlbiI6IkxhcmJpIiwicGFyc2UtbmFtZXMiOmZhbHNlLCJkcm9wcGluZy1wYXJ0aWNsZSI6IiIsIm5vbi1kcm9wcGluZy1wYXJ0aWNsZSI6IiJ9LHsiZmFtaWx5IjoiUGVya3VtaWVuZSIsImdpdmVuIjoiRGFsaWEiLCJwYXJzZS1uYW1lcyI6ZmFsc2UsImRyb3BwaW5nLXBhcnRpY2xlIjoiIiwibm9uLWRyb3BwaW5nLXBhcnRpY2xlIjoiIn0seyJmYW1pbHkiOiJTa2VtYSIsImdpdmVuIjoiTWluZGF1Z2FzIiwicGFyc2UtbmFtZXMiOmZhbHNlLCJkcm9wcGluZy1wYXJ0aWNsZSI6IiIsIm5vbi1kcm9wcGluZy1wYXJ0aWNsZSI6IiJ9XSwiY29udGFpbmVyLXRpdGxlIjoiU29jaWFsIFNjaWVuY2VzIiwiY29udGFpbmVyLXRpdGxlLXNob3J0IjoiU29jLiBTY2kuIiwiYWNjZXNzZWQiOnsiZGF0ZS1wYXJ0cyI6W1syMDI2LDUsN11dfSwiRE9JIjoiMTAuMzM5MC9zb2NzY2kxMjA4MDQ0NCIsIlVSTCI6Imh0dHBzOi8vd3d3Lm1kcGkuY29tLzIwNzYtMDc2MC8xMi84LzQ0NCIsImlzc3VlZCI6eyJkYXRlLXBhcnRzIjpbWzIwMjNdXX0sImlzc3VlIjoiOCIsInZvbHVtZSI6IjEyIn0sImlzVGVtcG9yYXJ5IjpmYWxzZX1dfQ==&quot;,&quot;citationItems&quot;:[{&quot;id&quot;:&quot;be0edbca-196a-316c-b891-ecc6acbcacaf&quot;,&quot;itemData&quot;:{&quot;type&quot;:&quot;article-journal&quot;,&quot;id&quot;:&quot;be0edbca-196a-316c-b891-ecc6acbcacaf&quot;,&quot;title&quot;:&quot;Exploring the Relationship between Social Media and Tourist Experiences: A Bibliometric Overview&quot;,&quot;author&quot;:[{&quot;family&quot;:&quot;Idbenssi&quot;,&quot;given&quot;:&quot;Samia&quot;,&quot;parse-names&quot;:false,&quot;dropping-particle&quot;:&quot;&quot;,&quot;non-dropping-particle&quot;:&quot;&quot;},{&quot;family&quot;:&quot;Safaa&quot;,&quot;given&quot;:&quot;Larbi&quot;,&quot;parse-names&quot;:false,&quot;dropping-particle&quot;:&quot;&quot;,&quot;non-dropping-particle&quot;:&quot;&quot;},{&quot;family&quot;:&quot;Perkumiene&quot;,&quot;given&quot;:&quot;Dalia&quot;,&quot;parse-names&quot;:false,&quot;dropping-particle&quot;:&quot;&quot;,&quot;non-dropping-particle&quot;:&quot;&quot;},{&quot;family&quot;:&quot;Skema&quot;,&quot;given&quot;:&quot;Mindaugas&quot;,&quot;parse-names&quot;:false,&quot;dropping-particle&quot;:&quot;&quot;,&quot;non-dropping-particle&quot;:&quot;&quot;}],&quot;container-title&quot;:&quot;Social Sciences&quot;,&quot;container-title-short&quot;:&quot;Soc. Sci.&quot;,&quot;accessed&quot;:{&quot;date-parts&quot;:[[2026,5,7]]},&quot;DOI&quot;:&quot;10.3390/socsci12080444&quot;,&quot;URL&quot;:&quot;https://www.mdpi.com/2076-0760/12/8/444&quot;,&quot;issued&quot;:{&quot;date-parts&quot;:[[2023]]},&quot;issue&quot;:&quot;8&quot;,&quot;volume&quot;:&quot;12&quot;},&quot;isTemporary&quot;:false}]},{&quot;citationID&quot;:&quot;MENDELEY_CITATION_fb6bdfcb-4193-44b5-b69a-aa9557e7e696&quot;,&quot;properties&quot;:{&quot;noteIndex&quot;:0},&quot;isEdited&quot;:false,&quot;manualOverride&quot;:{&quot;isManuallyOverridden&quot;:true,&quot;citeprocText&quot;:&quot;(Abdulaziz &amp;#38; Fakieh, 2023)&quot;,&quot;manualOverrideText&quot;:&quot;Abdulaziz &amp; Fakieh (2023)&quot;},&quot;citationTag&quot;:&quot;MENDELEY_CITATION_v3_eyJjaXRhdGlvbklEIjoiTUVOREVMRVlfQ0lUQVRJT05fZmI2YmRmY2ItNDE5My00NGI1LWI2OWEtYWE5NTU3ZTdlNjk2IiwicHJvcGVydGllcyI6eyJub3RlSW5kZXgiOjB9LCJpc0VkaXRlZCI6ZmFsc2UsIm1hbnVhbE92ZXJyaWRlIjp7ImlzTWFudWFsbHlPdmVycmlkZGVuIjp0cnVlLCJjaXRlcHJvY1RleHQiOiIoQWJkdWxheml6ICYjMzg7IEZha2llaCwgMjAyMykiLCJtYW51YWxPdmVycmlkZVRleHQiOiJBYmR1bGF6aXogJiBGYWtpZWggKDIwMjMpIn0sImNpdGF0aW9uSXRlbXMiOlt7ImlkIjoiN2U5ZjY4OWUtYTg1Ny0zZGQzLTgxNTItYWI1NmJmMWQ1M2JjIiwiaXRlbURhdGEiOnsidHlwZSI6ImFydGljbGUtam91cm5hbCIsImlkIjoiN2U5ZjY4OWUtYTg1Ny0zZGQzLTgxNTItYWI1NmJmMWQ1M2JjIiwidGl0bGUiOiJBIFRvdXJpc3QtQmFzZWQgRnJhbWV3b3JrIGZvciBEZXZlbG9waW5nIERpZ2l0YWwgTWFya2V0aW5nIGZvciBTbWFsbCBhbmQgTWVkaXVtLVNpemVkIEVudGVycHJpc2VzIGluIHRoZSBUb3VyaXNtIFNlY3RvciBpbiBTYXVkaSBBcmFiaWEiLCJhdXRob3IiOlt7ImZhbWlseSI6IkFiZHVsYXppeiIsImdpdmVuIjoiUmlzaGFhIiwicGFyc2UtbmFtZXMiOmZhbHNlLCJkcm9wcGluZy1wYXJ0aWNsZSI6IiIsIm5vbi1kcm9wcGluZy1wYXJ0aWNsZSI6IiJ9LHsiZmFtaWx5IjoiRmFraWVoIiwiZ2l2ZW4iOiJCYWhqYXQiLCJwYXJzZS1uYW1lcyI6ZmFsc2UsImRyb3BwaW5nLXBhcnRpY2xlIjoiIiwibm9uLWRyb3BwaW5nLXBhcnRpY2xlIjoiIn1dLCJjb250YWluZXItdGl0bGUiOiJEYXRhIiwiY29udGFpbmVyLXRpdGxlLXNob3J0IjoiRGF0YSAoQmFzZWwpLiIsImFjY2Vzc2VkIjp7ImRhdGUtcGFydHMiOltbMjAyNiw1LDddXX0sIkRPSSI6IjEwLjMzOTAvZGF0YTgxMjAxNzkiLCJVUkwiOiJodHRwczovL3d3dy5tZHBpLmNvbS8yMzA2LTU3MjkvOC8xMi8xNzkiLCJpc3N1ZWQiOnsiZGF0ZS1wYXJ0cyI6W1syMDIzXV19LCJpc3N1ZSI6IjEyIiwidm9sdW1lIjoiOCJ9LCJpc1RlbXBvcmFyeSI6ZmFsc2V9XX0=&quot;,&quot;citationItems&quot;:[{&quot;id&quot;:&quot;7e9f689e-a857-3dd3-8152-ab56bf1d53bc&quot;,&quot;itemData&quot;:{&quot;type&quot;:&quot;article-journal&quot;,&quot;id&quot;:&quot;7e9f689e-a857-3dd3-8152-ab56bf1d53bc&quot;,&quot;title&quot;:&quot;A Tourist-Based Framework for Developing Digital Marketing for Small and Medium-Sized Enterprises in the Tourism Sector in Saudi Arabia&quot;,&quot;author&quot;:[{&quot;family&quot;:&quot;Abdulaziz&quot;,&quot;given&quot;:&quot;Rishaa&quot;,&quot;parse-names&quot;:false,&quot;dropping-particle&quot;:&quot;&quot;,&quot;non-dropping-particle&quot;:&quot;&quot;},{&quot;family&quot;:&quot;Fakieh&quot;,&quot;given&quot;:&quot;Bahjat&quot;,&quot;parse-names&quot;:false,&quot;dropping-particle&quot;:&quot;&quot;,&quot;non-dropping-particle&quot;:&quot;&quot;}],&quot;container-title&quot;:&quot;Data&quot;,&quot;container-title-short&quot;:&quot;Data (Basel).&quot;,&quot;accessed&quot;:{&quot;date-parts&quot;:[[2026,5,7]]},&quot;DOI&quot;:&quot;10.3390/data8120179&quot;,&quot;URL&quot;:&quot;https://www.mdpi.com/2306-5729/8/12/179&quot;,&quot;issued&quot;:{&quot;date-parts&quot;:[[2023]]},&quot;issue&quot;:&quot;12&quot;,&quot;volume&quot;:&quot;8&quot;},&quot;isTemporary&quot;:false}]},{&quot;citationID&quot;:&quot;MENDELEY_CITATION_16e38702-c6e3-4202-bd46-8c13fe32d179&quot;,&quot;properties&quot;:{&quot;noteIndex&quot;:0},&quot;isEdited&quot;:false,&quot;manualOverride&quot;:{&quot;isManuallyOverridden&quot;:true,&quot;citeprocText&quot;:&quot;(J. Liu et al., 2024)&quot;,&quot;manualOverrideText&quot;:&quot;Liu et al. (2024)&quot;},&quot;citationTag&quot;:&quot;MENDELEY_CITATION_v3_eyJjaXRhdGlvbklEIjoiTUVOREVMRVlfQ0lUQVRJT05fMTZlMzg3MDItYzZlMy00MjAyLWJkNDYtOGMxM2ZlMzJkMTc5IiwicHJvcGVydGllcyI6eyJub3RlSW5kZXgiOjB9LCJpc0VkaXRlZCI6ZmFsc2UsIm1hbnVhbE92ZXJyaWRlIjp7ImlzTWFudWFsbHlPdmVycmlkZGVuIjp0cnVlLCJjaXRlcHJvY1RleHQiOiIoSi4gTGl1IGV0IGFsLiwgMjAyNCkiLCJtYW51YWxPdmVycmlkZVRleHQiOiJMaXUgZXQgYWwuICgyMDI0KSJ9LCJjaXRhdGlvbkl0ZW1zIjpbeyJpZCI6ImZhZjhkOGY3LWM2M2UtM2JiMC05NmIzLTdlNWY1ZjZmNWY4NSIsIml0ZW1EYXRhIjp7InR5cGUiOiJhcnRpY2xlLWpvdXJuYWwiLCJpZCI6ImZhZjhkOGY3LWM2M2UtM2JiMC05NmIzLTdlNWY1ZjZmNWY4NSIsInRpdGxlIjoiRXhwbG9yaW5nIHNvY2lhbCBtZWRpYSBhZmZvcmRhbmNlcyBpbiB0b3VyaXN0IGRlc3RpbmF0aW9uIGltYWdlIGZvcm1hdGlvbjogQSBzdHVkeSBvbiBDaGluYeKAmXMgcnVyYWwgdG91cmlzbSBkZXN0aW5hdGlvbiIsImF1dGhvciI6W3siZmFtaWx5IjoiTGl1IiwiZ2l2ZW4iOiJKdWFuIiwicGFyc2UtbmFtZXMiOmZhbHNlLCJkcm9wcGluZy1wYXJ0aWNsZSI6IiIsIm5vbi1kcm9wcGluZy1wYXJ0aWNsZSI6IiJ9LHsiZmFtaWx5IjoiV2FuZyIsImdpdmVuIjoiQ2hhb2h1aSIsInBhcnNlLW5hbWVzIjpmYWxzZSwiZHJvcHBpbmctcGFydGljbGUiOiIiLCJub24tZHJvcHBpbmctcGFydGljbGUiOiIifSx7ImZhbWlseSI6IlpoYW5nIiwiZ2l2ZW4iOiJUaW5ndGluZyIsInBhcnNlLW5hbWVzIjpmYWxzZSwiZHJvcHBpbmctcGFydGljbGUiOiIiLCJub24tZHJvcHBpbmctcGFydGljbGUiOiIifV0sImNvbnRhaW5lci10aXRsZSI6IlRvdXJpc20gTWFuYWdlbWVudCIsImNvbnRhaW5lci10aXRsZS1zaG9ydCI6IlRvdXIuIE1hbmFnLiIsImFjY2Vzc2VkIjp7ImRhdGUtcGFydHMiOltbMjAyNiw1LDddXX0sIkRPSSI6IjEwLjEwMTYvai50b3VybWFuLjIwMjMuMTA0ODQzIiwiVVJMIjoiaHR0cHM6Ly93d3cuc2NpZW5jZWRpcmVjdC5jb20vc2NpZW5jZS9hcnRpY2xlL2Ficy9waWkvUzAyNjE1MTc3MjMwMDEyNTUiLCJpc3N1ZWQiOnsiZGF0ZS1wYXJ0cyI6W1syMDI0XV19LCJpc3N1ZSI6IjEiLCJ2b2x1bWUiOiIxMDEifSwiaXNUZW1wb3JhcnkiOmZhbHNlfV19&quot;,&quot;citationItems&quot;:[{&quot;id&quot;:&quot;faf8d8f7-c63e-3bb0-96b3-7e5f5f6f5f85&quot;,&quot;itemData&quot;:{&quot;type&quot;:&quot;article-journal&quot;,&quot;id&quot;:&quot;faf8d8f7-c63e-3bb0-96b3-7e5f5f6f5f85&quot;,&quot;title&quot;:&quot;Exploring social media affordances in tourist destination image formation: A study on China’s rural tourism destination&quot;,&quot;author&quot;:[{&quot;family&quot;:&quot;Liu&quot;,&quot;given&quot;:&quot;Juan&quot;,&quot;parse-names&quot;:false,&quot;dropping-particle&quot;:&quot;&quot;,&quot;non-dropping-particle&quot;:&quot;&quot;},{&quot;family&quot;:&quot;Wang&quot;,&quot;given&quot;:&quot;Chaohui&quot;,&quot;parse-names&quot;:false,&quot;dropping-particle&quot;:&quot;&quot;,&quot;non-dropping-particle&quot;:&quot;&quot;},{&quot;family&quot;:&quot;Zhang&quot;,&quot;given&quot;:&quot;Tingting&quot;,&quot;parse-names&quot;:false,&quot;dropping-particle&quot;:&quot;&quot;,&quot;non-dropping-particle&quot;:&quot;&quot;}],&quot;container-title&quot;:&quot;Tourism Management&quot;,&quot;container-title-short&quot;:&quot;Tour. Manag.&quot;,&quot;accessed&quot;:{&quot;date-parts&quot;:[[2026,5,7]]},&quot;DOI&quot;:&quot;10.1016/j.tourman.2023.104843&quot;,&quot;URL&quot;:&quot;https://www.sciencedirect.com/science/article/abs/pii/S0261517723001255&quot;,&quot;issued&quot;:{&quot;date-parts&quot;:[[2024]]},&quot;issue&quot;:&quot;1&quot;,&quot;volume&quot;:&quot;101&quot;},&quot;isTemporary&quot;:false}]},{&quot;citationID&quot;:&quot;MENDELEY_CITATION_d71b90ab-6e6a-4cd8-be46-4f50ba173520&quot;,&quot;properties&quot;:{&quot;noteIndex&quot;:0},&quot;isEdited&quot;:false,&quot;manualOverride&quot;:{&quot;isManuallyOverridden&quot;:true,&quot;citeprocText&quot;:&quot;(Qiu et al., 2024)&quot;,&quot;manualOverrideText&quot;:&quot;Qiu et al. (2024)&quot;},&quot;citationTag&quot;:&quot;MENDELEY_CITATION_v3_eyJjaXRhdGlvbklEIjoiTUVOREVMRVlfQ0lUQVRJT05fZDcxYjkwYWItNmU2YS00Y2Q4LWJlNDYtNGY1MGJhMTczNTIwIiwicHJvcGVydGllcyI6eyJub3RlSW5kZXgiOjB9LCJpc0VkaXRlZCI6ZmFsc2UsIm1hbnVhbE92ZXJyaWRlIjp7ImlzTWFudWFsbHlPdmVycmlkZGVuIjp0cnVlLCJjaXRlcHJvY1RleHQiOiIoUWl1IGV0IGFsLiwgMjAyNCkiLCJtYW51YWxPdmVycmlkZVRleHQiOiJRaXUgZXQgYWwuICgyMDI0KSJ9LCJjaXRhdGlvbkl0ZW1zIjpbeyJpZCI6ImJhNjY0NWUyLThjZjktMzUyNy1iYzJiLTM2MDU4NDA5ZDE1MyIsIml0ZW1EYXRhIjp7InR5cGUiOiJhcnRpY2xlLWpvdXJuYWwiLCJpZCI6ImJhNjY0NWUyLThjZjktMzUyNy1iYzJiLTM2MDU4NDA5ZDE1MyIsInRpdGxlIjoiRXhwbG9yaW5nIHRoZSBpbmZsdWVuY2Ugb2Ygc2hvcnQgdmlkZW8gcGxhdGZvcm1zIG9uIHRvdXJpc3QgYXR0aXR1ZGVzIGFuZCB0cmF2ZWwgaW50ZW50aW9uOiBBIHNvY2lhbOKAk3RlY2huaWNhbCBwZXJzcGVjdGl2ZSIsImF1dGhvciI6W3siZmFtaWx5IjoiUWl1IiwiZ2l2ZW4iOiJMaWFuZ3dlaSIsInBhcnNlLW5hbWVzIjpmYWxzZSwiZHJvcHBpbmctcGFydGljbGUiOiIiLCJub24tZHJvcHBpbmctcGFydGljbGUiOiIifSx7ImZhbWlseSI6IkxpIiwiZ2l2ZW4iOiJYaWFuZ3BpbmciLCJwYXJzZS1uYW1lcyI6ZmFsc2UsImRyb3BwaW5nLXBhcnRpY2xlIjoiIiwibm9uLWRyb3BwaW5nLXBhcnRpY2xlIjoiIn0seyJmYW1pbHkiOiJDaG9pIiwiZ2l2ZW4iOiJTdWgiLCJwYXJzZS1uYW1lcyI6ZmFsc2UsImRyb3BwaW5nLXBhcnRpY2xlIjoiIiwibm9uLWRyb3BwaW5nLXBhcnRpY2xlIjoiIn1dLCJjb250YWluZXItdGl0bGUiOiJKb3VybmFsIG9mIERlc3RpbmF0aW9uIE1hcmtldGluZyAmIE1hbmFnZW1lbnQiLCJhY2Nlc3NlZCI6eyJkYXRlLXBhcnRzIjpbWzIwMjYsNSw3XV19LCJET0kiOiIxMC4xMDE2L2ouamRtbS4yMDIzLjEwMDgyNiIsIlVSTCI6Imh0dHBzOi8vd3d3LnNjaWVuY2VkaXJlY3QuY29tL3NjaWVuY2UvYXJ0aWNsZS9hYnMvcGlpL1MyMjEyNTcxWDIzMDAwNjUzIiwiaXNzdWVkIjp7ImRhdGUtcGFydHMiOltbMjAyNF1dfSwiaXNzdWUiOiIxIiwidm9sdW1lIjoiMzEiLCJjb250YWluZXItdGl0bGUtc2hvcnQiOiIifSwiaXNUZW1wb3JhcnkiOmZhbHNlfV19&quot;,&quot;citationItems&quot;:[{&quot;id&quot;:&quot;ba6645e2-8cf9-3527-bc2b-36058409d153&quot;,&quot;itemData&quot;:{&quot;type&quot;:&quot;article-journal&quot;,&quot;id&quot;:&quot;ba6645e2-8cf9-3527-bc2b-36058409d153&quot;,&quot;title&quot;:&quot;Exploring the influence of short video platforms on tourist attitudes and travel intention: A social–technical perspective&quot;,&quot;author&quot;:[{&quot;family&quot;:&quot;Qiu&quot;,&quot;given&quot;:&quot;Liangwei&quot;,&quot;parse-names&quot;:false,&quot;dropping-particle&quot;:&quot;&quot;,&quot;non-dropping-particle&quot;:&quot;&quot;},{&quot;family&quot;:&quot;Li&quot;,&quot;given&quot;:&quot;Xiangping&quot;,&quot;parse-names&quot;:false,&quot;dropping-particle&quot;:&quot;&quot;,&quot;non-dropping-particle&quot;:&quot;&quot;},{&quot;family&quot;:&quot;Choi&quot;,&quot;given&quot;:&quot;Suh&quot;,&quot;parse-names&quot;:false,&quot;dropping-particle&quot;:&quot;&quot;,&quot;non-dropping-particle&quot;:&quot;&quot;}],&quot;container-title&quot;:&quot;Journal of Destination Marketing &amp; Management&quot;,&quot;accessed&quot;:{&quot;date-parts&quot;:[[2026,5,7]]},&quot;DOI&quot;:&quot;10.1016/j.jdmm.2023.100826&quot;,&quot;URL&quot;:&quot;https://www.sciencedirect.com/science/article/abs/pii/S2212571X23000653&quot;,&quot;issued&quot;:{&quot;date-parts&quot;:[[2024]]},&quot;issue&quot;:&quot;1&quot;,&quot;volume&quot;:&quot;31&quot;,&quot;container-title-short&quot;:&quot;&quot;},&quot;isTemporary&quot;:false}]},{&quot;citationID&quot;:&quot;MENDELEY_CITATION_aed19985-4415-492f-82b8-f52bbe052895&quot;,&quot;properties&quot;:{&quot;noteIndex&quot;:0},&quot;isEdited&quot;:false,&quot;manualOverride&quot;:{&quot;isManuallyOverridden&quot;:true,&quot;citeprocText&quot;:&quot;(Liao et al., 2023)&quot;,&quot;manualOverrideText&quot;:&quot;Liao et al. (2023)&quot;},&quot;citationTag&quot;:&quot;MENDELEY_CITATION_v3_eyJjaXRhdGlvbklEIjoiTUVOREVMRVlfQ0lUQVRJT05fYWVkMTk5ODUtNDQxNS00OTJmLTgyYjgtZjUyYmJlMDUyODk1IiwicHJvcGVydGllcyI6eyJub3RlSW5kZXgiOjB9LCJpc0VkaXRlZCI6ZmFsc2UsIm1hbnVhbE92ZXJyaWRlIjp7ImlzTWFudWFsbHlPdmVycmlkZGVuIjp0cnVlLCJjaXRlcHJvY1RleHQiOiIoTGlhbyBldCBhbC4sIDIwMjMpIiwibWFudWFsT3ZlcnJpZGVUZXh0IjoiTGlhbyBldCBhbC4gKDIwMjMpIn0sImNpdGF0aW9uSXRlbXMiOlt7ImlkIjoiY2I0MzU0ZGMtMmQxYy0zN2ZmLWJiZTMtYmZkOTJkMjQ0M2M4IiwiaXRlbURhdGEiOnsidHlwZSI6ImFydGljbGUtam91cm5hbCIsImlkIjoiY2I0MzU0ZGMtMmQxYy0zN2ZmLWJiZTMtYmZkOTJkMjQ0M2M4IiwidGl0bGUiOiJGb3JlY2FzdGluZyB0b3VyaXNtIGRlbWFuZCB3aXRoIGhlbHBmdWwgb25saW5lIHJldmlld3MiLCJhdXRob3IiOlt7ImZhbWlseSI6IkxpYW8iLCJnaXZlbiI6IlpoaXh1ZSIsInBhcnNlLW5hbWVzIjpmYWxzZSwiZHJvcHBpbmctcGFydGljbGUiOiIiLCJub24tZHJvcHBpbmctcGFydGljbGUiOiIifSx7ImZhbWlseSI6IkdvdSIsImdpdmVuIjoiWGlueXUiLCJwYXJzZS1uYW1lcyI6ZmFsc2UsImRyb3BwaW5nLXBhcnRpY2xlIjoiIiwibm9uLWRyb3BwaW5nLXBhcnRpY2xlIjoiIn0seyJmYW1pbHkiOiJXZWkiLCJnaXZlbiI6IlFpYW5nIiwicGFyc2UtbmFtZXMiOmZhbHNlLCJkcm9wcGluZy1wYXJ0aWNsZSI6IiIsIm5vbi1kcm9wcGluZy1wYXJ0aWNsZSI6IiJ9LHsiZmFtaWx5IjoiWGluZyIsImdpdmVuIjoiWmhpYmluIiwicGFyc2UtbmFtZXMiOmZhbHNlLCJkcm9wcGluZy1wYXJ0aWNsZSI6IiIsIm5vbi1kcm9wcGluZy1wYXJ0aWNsZSI6IiJ9XSwiY29udGFpbmVyLXRpdGxlIjoiTmFua2FpIEJ1c2luZXNzIFJldmlldyBJbnRlcm5hdGlvbmFsIiwiYWNjZXNzZWQiOnsiZGF0ZS1wYXJ0cyI6W1syMDI2LDUsN11dfSwiRE9JIjoiMTAuMTEwOC9OQlJJLTEwLTIwMjMtMDA5NyIsIlVSTCI6Imh0dHBzOi8vd3d3LnNjaWVuY2VkaXJlY3QuY29tL29yZy9zY2llbmNlL2FydGljbGUvYWJzL3BpaS9TMjA0MDg3NDkyMzAwMDIzNSIsImlzc3VlZCI6eyJkYXRlLXBhcnRzIjpbWzIwMjNdXX0sImlzc3VlIjoiNCIsInZvbHVtZSI6IjE1IiwiY29udGFpbmVyLXRpdGxlLXNob3J0IjoiIn0sImlzVGVtcG9yYXJ5IjpmYWxzZX1dfQ==&quot;,&quot;citationItems&quot;:[{&quot;id&quot;:&quot;cb4354dc-2d1c-37ff-bbe3-bfd92d2443c8&quot;,&quot;itemData&quot;:{&quot;type&quot;:&quot;article-journal&quot;,&quot;id&quot;:&quot;cb4354dc-2d1c-37ff-bbe3-bfd92d2443c8&quot;,&quot;title&quot;:&quot;Forecasting tourism demand with helpful online reviews&quot;,&quot;author&quot;:[{&quot;family&quot;:&quot;Liao&quot;,&quot;given&quot;:&quot;Zhixue&quot;,&quot;parse-names&quot;:false,&quot;dropping-particle&quot;:&quot;&quot;,&quot;non-dropping-particle&quot;:&quot;&quot;},{&quot;family&quot;:&quot;Gou&quot;,&quot;given&quot;:&quot;Xinyu&quot;,&quot;parse-names&quot;:false,&quot;dropping-particle&quot;:&quot;&quot;,&quot;non-dropping-particle&quot;:&quot;&quot;},{&quot;family&quot;:&quot;Wei&quot;,&quot;given&quot;:&quot;Qiang&quot;,&quot;parse-names&quot;:false,&quot;dropping-particle&quot;:&quot;&quot;,&quot;non-dropping-particle&quot;:&quot;&quot;},{&quot;family&quot;:&quot;Xing&quot;,&quot;given&quot;:&quot;Zhibin&quot;,&quot;parse-names&quot;:false,&quot;dropping-particle&quot;:&quot;&quot;,&quot;non-dropping-particle&quot;:&quot;&quot;}],&quot;container-title&quot;:&quot;Nankai Business Review International&quot;,&quot;accessed&quot;:{&quot;date-parts&quot;:[[2026,5,7]]},&quot;DOI&quot;:&quot;10.1108/NBRI-10-2023-0097&quot;,&quot;URL&quot;:&quot;https://www.sciencedirect.com/org/science/article/abs/pii/S2040874923000235&quot;,&quot;issued&quot;:{&quot;date-parts&quot;:[[2023]]},&quot;issue&quot;:&quot;4&quot;,&quot;volume&quot;:&quot;15&quot;,&quot;container-title-short&quot;:&quot;&quot;},&quot;isTemporary&quot;:false}]},{&quot;citationID&quot;:&quot;MENDELEY_CITATION_de6d7c0f-da53-451b-affc-c3f9d61fa88e&quot;,&quot;properties&quot;:{&quot;noteIndex&quot;:0},&quot;isEdited&quot;:false,&quot;manualOverride&quot;:{&quot;isManuallyOverridden&quot;:true,&quot;citeprocText&quot;:&quot;(Fantozzi et al., 2024)&quot;,&quot;manualOverrideText&quot;:&quot;Fantozzi et al. (2024)&quot;},&quot;citationTag&quot;:&quot;MENDELEY_CITATION_v3_eyJjaXRhdGlvbklEIjoiTUVOREVMRVlfQ0lUQVRJT05fZGU2ZDdjMGYtZGE1My00NTFiLWFmZmMtYzNmOWQ2MWZhODhlIiwicHJvcGVydGllcyI6eyJub3RlSW5kZXgiOjB9LCJpc0VkaXRlZCI6ZmFsc2UsIm1hbnVhbE92ZXJyaWRlIjp7ImlzTWFudWFsbHlPdmVycmlkZGVuIjp0cnVlLCJjaXRlcHJvY1RleHQiOiIoRmFudG96emkgZXQgYWwuLCAyMDI0KSIsIm1hbnVhbE92ZXJyaWRlVGV4dCI6IkZhbnRvenppIGV0IGFsLiAoMjAyNCkifSwiY2l0YXRpb25JdGVtcyI6W3siaWQiOiJiYzJhNjkwOS1kYjJjLTMxMzctOTBhNC1kODM3MGU2M2RlMTkiLCJpdGVtRGF0YSI6eyJ0eXBlIjoiYXJ0aWNsZS1qb3VybmFsIiwiaWQiOiJiYzJhNjkwOS1kYjJjLTMxMzctOTBhNC1kODM3MGU2M2RlMTkiLCJ0aXRsZSI6IlVuY292ZXJpbmcgVG91cmlzdCBWaXNpdCBJbnRlbnRpb25zIG9uIFNvY2lhbCBNZWRpYSB0aHJvdWdoIFNlbnRlbmNlIFRyYW5zZm9ybWVycyIsImF1dGhvciI6W3siZmFtaWx5IjoiRmFudG96emkiLCJnaXZlbiI6IlBhb2xvIiwicGFyc2UtbmFtZXMiOmZhbHNlLCJkcm9wcGluZy1wYXJ0aWNsZSI6IiIsIm5vbi1kcm9wcGluZy1wYXJ0aWNsZSI6IiJ9LHsiZmFtaWx5IjoiTWFjY2FyaW8iLCJnaXZlbiI6Ikd1Z2xpZWxtbyIsInBhcnNlLW5hbWVzIjpmYWxzZSwiZHJvcHBpbmctcGFydGljbGUiOiIiLCJub24tZHJvcHBpbmctcGFydGljbGUiOiIifSx7ImZhbWlseSI6Ik5hbGRpIiwiZ2l2ZW4iOiJNYXVyaXppbyIsInBhcnNlLW5hbWVzIjpmYWxzZSwiZHJvcHBpbmctcGFydGljbGUiOiIiLCJub24tZHJvcHBpbmctcGFydGljbGUiOiIifV0sImNvbnRhaW5lci10aXRsZSI6IkluZm9ybWF0aW9uIiwiYWNjZXNzZWQiOnsiZGF0ZS1wYXJ0cyI6W1syMDI2LDUsN11dfSwiRE9JIjoiMTAuMzM5MC9pbmZvMTUxMDA2MDMiLCJVUkwiOiJodHRwczovL3d3dy5tZHBpLmNvbS8yMDc4LTI0ODkvMTUvMTAvNjAzIiwiaXNzdWVkIjp7ImRhdGUtcGFydHMiOltbMjAyNF1dfSwiaXNzdWUiOiIxMCIsInZvbHVtZSI6IjE1IiwiY29udGFpbmVyLXRpdGxlLXNob3J0IjoiIn0sImlzVGVtcG9yYXJ5IjpmYWxzZX1dfQ==&quot;,&quot;citationItems&quot;:[{&quot;id&quot;:&quot;bc2a6909-db2c-3137-90a4-d8370e63de19&quot;,&quot;itemData&quot;:{&quot;type&quot;:&quot;article-journal&quot;,&quot;id&quot;:&quot;bc2a6909-db2c-3137-90a4-d8370e63de19&quot;,&quot;title&quot;:&quot;Uncovering Tourist Visit Intentions on Social Media through Sentence Transformers&quot;,&quot;author&quot;:[{&quot;family&quot;:&quot;Fantozzi&quot;,&quot;given&quot;:&quot;Paolo&quot;,&quot;parse-names&quot;:false,&quot;dropping-particle&quot;:&quot;&quot;,&quot;non-dropping-particle&quot;:&quot;&quot;},{&quot;family&quot;:&quot;Maccario&quot;,&quot;given&quot;:&quot;Guglielmo&quot;,&quot;parse-names&quot;:false,&quot;dropping-particle&quot;:&quot;&quot;,&quot;non-dropping-particle&quot;:&quot;&quot;},{&quot;family&quot;:&quot;Naldi&quot;,&quot;given&quot;:&quot;Maurizio&quot;,&quot;parse-names&quot;:false,&quot;dropping-particle&quot;:&quot;&quot;,&quot;non-dropping-particle&quot;:&quot;&quot;}],&quot;container-title&quot;:&quot;Information&quot;,&quot;accessed&quot;:{&quot;date-parts&quot;:[[2026,5,7]]},&quot;DOI&quot;:&quot;10.3390/info15100603&quot;,&quot;URL&quot;:&quot;https://www.mdpi.com/2078-2489/15/10/603&quot;,&quot;issued&quot;:{&quot;date-parts&quot;:[[2024]]},&quot;issue&quot;:&quot;10&quot;,&quot;volume&quot;:&quot;15&quot;,&quot;container-title-short&quot;:&quot;&quot;},&quot;isTemporary&quot;:false}]},{&quot;citationID&quot;:&quot;MENDELEY_CITATION_54ba57fa-723f-480b-9743-c57914696c4a&quot;,&quot;properties&quot;:{&quot;noteIndex&quot;:0},&quot;isEdited&quot;:false,&quot;manualOverride&quot;:{&quot;isManuallyOverridden&quot;:true,&quot;citeprocText&quot;:&quot;(Y. Liu &amp;#38; Meng, 2024)&quot;,&quot;manualOverrideText&quot;:&quot;Y. Liu &amp; Meng (2024)&quot;},&quot;citationTag&quot;:&quot;MENDELEY_CITATION_v3_eyJjaXRhdGlvbklEIjoiTUVOREVMRVlfQ0lUQVRJT05fNTRiYTU3ZmEtNzIzZi00ODBiLTk3NDMtYzU3OTE0Njk2YzRhIiwicHJvcGVydGllcyI6eyJub3RlSW5kZXgiOjB9LCJpc0VkaXRlZCI6ZmFsc2UsIm1hbnVhbE92ZXJyaWRlIjp7ImlzTWFudWFsbHlPdmVycmlkZGVuIjp0cnVlLCJjaXRlcHJvY1RleHQiOiIoWS4gTGl1ICYjMzg7IE1lbmcsIDIwMjQpIiwibWFudWFsT3ZlcnJpZGVUZXh0IjoiWS4gTGl1ICYgTWVuZyAoMjAyNCkifSwiY2l0YXRpb25JdGVtcyI6W3siaWQiOiI2YTJiYjVlYy0yZDkwLTNkYjUtYWRjOS02MmIyZjU3MGU1OWEiLCJpdGVtRGF0YSI6eyJ0eXBlIjoiYXJ0aWNsZS1qb3VybmFsIiwiaWQiOiI2YTJiYjVlYy0yZDkwLTNkYjUtYWRjOS02MmIyZjU3MGU1OWEiLCJ0aXRsZSI6IkhvdyBvbmxpbmUgcmV2aWV3cyBvZiBzcG9ydHMgdG91cmlzbSBhZmZlY3QgdG91cmlzdHPigJkgdmFsdWUgY28tY3JlYXRpb24gYmVoYXZpb3I6IEZpbmRpbmdzIGZyb20gUExTLVNFTSwgTkNBLCBhbmQgZnNRQ0EiLCJhdXRob3IiOlt7ImZhbWlseSI6IkxpdSIsImdpdmVuIjoiWXUiLCJwYXJzZS1uYW1lcyI6ZmFsc2UsImRyb3BwaW5nLXBhcnRpY2xlIjoiIiwibm9uLWRyb3BwaW5nLXBhcnRpY2xlIjoiIn0seyJmYW1pbHkiOiJNZW5nIiwiZ2l2ZW4iOiJRaWFvIiwicGFyc2UtbmFtZXMiOmZhbHNlLCJkcm9wcGluZy1wYXJ0aWNsZSI6IiIsIm5vbi1kcm9wcGluZy1wYXJ0aWNsZSI6IiJ9XSwiY29udGFpbmVyLXRpdGxlIjoiSm91cm5hbCBvZiBIb3NwaXRhbGl0eSBhbmQgVG91cmlzbSBNYW5hZ2VtZW50IiwiYWNjZXNzZWQiOnsiZGF0ZS1wYXJ0cyI6W1syMDI2LDUsN11dfSwiRE9JIjoiMTAuMTAxNi9qLmpodG0uMjAyNC4wNy4wMDUiLCJVUkwiOiJodHRwczovL3d3dy5zY2llbmNlZGlyZWN0LmNvbS9zY2llbmNlL2FydGljbGUvYWJzL3BpaS9TMTQ0NzY3NzAyNDAwMDc5MiIsImlzc3VlZCI6eyJkYXRlLXBhcnRzIjpbWzIwMjRdXX0sImlzc3VlIjoiMSIsInZvbHVtZSI6IjYwIiwiY29udGFpbmVyLXRpdGxlLXNob3J0IjoiIn0sImlzVGVtcG9yYXJ5IjpmYWxzZX1dfQ==&quot;,&quot;citationItems&quot;:[{&quot;id&quot;:&quot;6a2bb5ec-2d90-3db5-adc9-62b2f570e59a&quot;,&quot;itemData&quot;:{&quot;type&quot;:&quot;article-journal&quot;,&quot;id&quot;:&quot;6a2bb5ec-2d90-3db5-adc9-62b2f570e59a&quot;,&quot;title&quot;:&quot;How online reviews of sports tourism affect tourists’ value co-creation behavior: Findings from PLS-SEM, NCA, and fsQCA&quot;,&quot;author&quot;:[{&quot;family&quot;:&quot;Liu&quot;,&quot;given&quot;:&quot;Yu&quot;,&quot;parse-names&quot;:false,&quot;dropping-particle&quot;:&quot;&quot;,&quot;non-dropping-particle&quot;:&quot;&quot;},{&quot;family&quot;:&quot;Meng&quot;,&quot;given&quot;:&quot;Qiao&quot;,&quot;parse-names&quot;:false,&quot;dropping-particle&quot;:&quot;&quot;,&quot;non-dropping-particle&quot;:&quot;&quot;}],&quot;container-title&quot;:&quot;Journal of Hospitality and Tourism Management&quot;,&quot;accessed&quot;:{&quot;date-parts&quot;:[[2026,5,7]]},&quot;DOI&quot;:&quot;10.1016/j.jhtm.2024.07.005&quot;,&quot;URL&quot;:&quot;https://www.sciencedirect.com/science/article/abs/pii/S1447677024000792&quot;,&quot;issued&quot;:{&quot;date-parts&quot;:[[2024]]},&quot;issue&quot;:&quot;1&quot;,&quot;volume&quot;:&quot;60&quot;,&quot;container-title-short&quot;:&quot;&quot;},&quot;isTemporary&quot;:false}]},{&quot;citationID&quot;:&quot;MENDELEY_CITATION_f0c0ba9f-a4d9-4656-ba75-bb7f4f3c4dcc&quot;,&quot;properties&quot;:{&quot;noteIndex&quot;:0},&quot;isEdited&quot;:false,&quot;manualOverride&quot;:{&quot;isManuallyOverridden&quot;:true,&quot;citeprocText&quot;:&quot;(Baltescu &amp;#38; Untaru, 2024)&quot;,&quot;manualOverrideText&quot;:&quot;Baltescu &amp; Untaru (2024)&quot;},&quot;citationTag&quot;:&quot;MENDELEY_CITATION_v3_eyJjaXRhdGlvbklEIjoiTUVOREVMRVlfQ0lUQVRJT05fZjBjMGJhOWYtYTRkOS00NjU2LWJhNzUtYmI3ZjRmM2M0ZGNjIiwicHJvcGVydGllcyI6eyJub3RlSW5kZXgiOjB9LCJpc0VkaXRlZCI6ZmFsc2UsIm1hbnVhbE92ZXJyaWRlIjp7ImlzTWFudWFsbHlPdmVycmlkZGVuIjp0cnVlLCJjaXRlcHJvY1RleHQiOiIoQmFsdGVzY3UgJiMzODsgVW50YXJ1LCAyMDI0KSIsIm1hbnVhbE92ZXJyaWRlVGV4dCI6IkJhbHRlc2N1ICYgVW50YXJ1ICgyMDI0KSJ9LCJjaXRhdGlvbkl0ZW1zIjpbeyJpZCI6IjA1NTQzODA2LWI1NDUtMzMwMC1hYjg2LTUwNmIxMzI2MGQzOSIsIml0ZW1EYXRhIjp7InR5cGUiOiJhcnRpY2xlLWpvdXJuYWwiLCJpZCI6IjA1NTQzODA2LWI1NDUtMzMwMC1hYjg2LTUwNmIxMzI2MGQzOSIsInRpdGxlIjoiRXhwbG9yaW5nIHRoZSBDaGFyYWN0ZXJpc3RpY3MgYW5kIEV4dGVudCBvZiBUcmF2ZWwgSW5mbHVlbmNlcnPigJkgSW1wYWN0IG9uIEdlbmVyYXRpb24gWiBUb3VyaXN0IERlY2lzaW9ucyIsImF1dGhvciI6W3siZmFtaWx5IjoiQmFsdGVzY3UiLCJnaXZlbiI6IkNvZHJ1dGEiLCJwYXJzZS1uYW1lcyI6ZmFsc2UsImRyb3BwaW5nLXBhcnRpY2xlIjoiIiwibm9uLWRyb3BwaW5nLXBhcnRpY2xlIjoiIn0seyJmYW1pbHkiOiJVbnRhcnUiLCJnaXZlbiI6IkVsZW5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xMDA2NiIsIlVSTCI6Imh0dHBzOi8vd3d3Lm1kcGkuY29tLzIwNzEtMTA1MC8xNy8xLzY2IiwiaXNzdWVkIjp7ImRhdGUtcGFydHMiOltbMjAyNF1dfSwiaXNzdWUiOiIxIiwidm9sdW1lIjoiMTcifSwiaXNUZW1wb3JhcnkiOmZhbHNlfV19&quot;,&quot;citationItems&quot;:[{&quot;id&quot;:&quot;05543806-b545-3300-ab86-506b13260d39&quot;,&quot;itemData&quot;:{&quot;type&quot;:&quot;article-journal&quot;,&quot;id&quot;:&quot;05543806-b545-3300-ab86-506b13260d39&quot;,&quot;title&quot;:&quot;Exploring the Characteristics and Extent of Travel Influencers’ Impact on Generation Z Tourist Decisions&quot;,&quot;author&quot;:[{&quot;family&quot;:&quot;Baltescu&quot;,&quot;given&quot;:&quot;Codruta&quot;,&quot;parse-names&quot;:false,&quot;dropping-particle&quot;:&quot;&quot;,&quot;non-dropping-particle&quot;:&quot;&quot;},{&quot;family&quot;:&quot;Untaru&quot;,&quot;given&quot;:&quot;Elena&quot;,&quot;parse-names&quot;:false,&quot;dropping-particle&quot;:&quot;&quot;,&quot;non-dropping-particle&quot;:&quot;&quot;}],&quot;container-title&quot;:&quot;Sustainability&quot;,&quot;container-title-short&quot;:&quot;Sustainability&quot;,&quot;accessed&quot;:{&quot;date-parts&quot;:[[2026,5,7]]},&quot;DOI&quot;:&quot;10.3390/su17010066&quot;,&quot;URL&quot;:&quot;https://www.mdpi.com/2071-1050/17/1/66&quot;,&quot;issued&quot;:{&quot;date-parts&quot;:[[2024]]},&quot;issue&quot;:&quot;1&quot;,&quot;volume&quot;:&quot;17&quot;},&quot;isTemporary&quot;:false}]},{&quot;citationID&quot;:&quot;MENDELEY_CITATION_8de81b4d-9bb6-4835-8e3c-70336e9882f8&quot;,&quot;properties&quot;:{&quot;noteIndex&quot;:0},&quot;isEdited&quot;:false,&quot;manualOverride&quot;:{&quot;isManuallyOverridden&quot;:true,&quot;citeprocText&quot;:&quot;(W. Wu et al., 2024)&quot;,&quot;manualOverrideText&quot;:&quot;Wu et al. (2024)&quot;},&quot;citationTag&quot;:&quot;MENDELEY_CITATION_v3_eyJjaXRhdGlvbklEIjoiTUVOREVMRVlfQ0lUQVRJT05fOGRlODFiNGQtOWJiNi00ODM1LThlM2MtNzAzMzZlOTg4MmY4IiwicHJvcGVydGllcyI6eyJub3RlSW5kZXgiOjB9LCJpc0VkaXRlZCI6ZmFsc2UsIm1hbnVhbE92ZXJyaWRlIjp7ImlzTWFudWFsbHlPdmVycmlkZGVuIjp0cnVlLCJjaXRlcHJvY1RleHQiOiIoVy4gV3UgZXQgYWwuLCAyMDI0KSIsIm1hbnVhbE92ZXJyaWRlVGV4dCI6Ild1IGV0IGFsLiAoMjAyNCkifSwiY2l0YXRpb25JdGVtcyI6W3siaWQiOiIwNzI5MjcwZS1iNjA5LTM5NDYtOGJkOC03OTBkNWZiZWMxZGIiLCJpdGVtRGF0YSI6eyJ0eXBlIjoiYXJ0aWNsZS1qb3VybmFsIiwiaWQiOiIwNzI5MjcwZS1iNjA5LTM5NDYtOGJkOC03OTBkNWZiZWMxZGIiLCJ0aXRsZSI6IkRpZ2l0YWwgVG91cmlzbSBhbmQgU21hcnQgRGV2ZWxvcG1lbnQ6IFN0YXRlLW9mLXRoZS1BcnQgUmV2aWV3IiwiYXV0aG9yIjpbeyJmYW1pbHkiOiJXdSIsImdpdmVuIjoiV2Vuc2h1YWkiLCJwYXJzZS1uYW1lcyI6ZmFsc2UsImRyb3BwaW5nLXBhcnRpY2xlIjoiIiwibm9uLWRyb3BwaW5nLXBhcnRpY2xlIjoiIn0seyJmYW1pbHkiOiJYdSIsImdpdmVuIjoiQ2hhbmciLCJwYXJzZS1uYW1lcyI6ZmFsc2UsImRyb3BwaW5nLXBhcnRpY2xlIjoiIiwibm9uLWRyb3BwaW5nLXBhcnRpY2xlIjoiIn0seyJmYW1pbHkiOiJaaGFvIiwiZ2l2ZW4iOiJNZW5nIiwicGFyc2UtbmFtZXMiOmZhbHNlLCJkcm9wcGluZy1wYXJ0aWNsZSI6IiIsIm5vbi1kcm9wcGluZy1wYXJ0aWNsZSI6IiJ9LHsiZmFtaWx5IjoiTGkiLCJnaXZlbiI6IlhpdXBpbmciLCJwYXJzZS1uYW1lcyI6ZmFsc2UsImRyb3BwaW5nLXBhcnRpY2xlIjoiIiwibm9uLWRyb3BwaW5nLXBhcnRpY2xlIjoiIn0seyJmYW1pbHkiOiJMYXciLCJnaXZlbiI6IlJvYiIsInBhcnNlLW5hbWVzIjpmYWxzZSwiZHJvcHBpbmctcGFydGljbGUiOiIiLCJub24tZHJvcHBpbmctcGFydGljbGUiOiIifV0sImNvbnRhaW5lci10aXRsZSI6IlN1c3RhaW5hYmlsaXR5IiwiY29udGFpbmVyLXRpdGxlLXNob3J0IjoiU3VzdGFpbmFiaWxpdHkiLCJhY2Nlc3NlZCI6eyJkYXRlLXBhcnRzIjpbWzIwMjYsNSw3XV19LCJET0kiOiIxMC4zMzkwL3N1MTYyMzEwMzgyIiwiVVJMIjoiaHR0cHM6Ly93d3cubWRwaS5jb20vMjA3MS0xMDUwLzE2LzIzLzEwMzgyIiwiaXNzdWVkIjp7ImRhdGUtcGFydHMiOltbMjAyNF1dfSwiaXNzdWUiOiIyMyIsInZvbHVtZSI6IjE2In0sImlzVGVtcG9yYXJ5IjpmYWxzZX1dfQ==&quot;,&quot;citationItems&quot;:[{&quot;id&quot;:&quot;0729270e-b609-3946-8bd8-790d5fbec1db&quot;,&quot;itemData&quot;:{&quot;type&quot;:&quot;article-journal&quot;,&quot;id&quot;:&quot;0729270e-b609-3946-8bd8-790d5fbec1db&quot;,&quot;title&quot;:&quot;Digital Tourism and Smart Development: State-of-the-Art Review&quot;,&quot;author&quot;:[{&quot;family&quot;:&quot;Wu&quot;,&quot;given&quot;:&quot;Wenshuai&quot;,&quot;parse-names&quot;:false,&quot;dropping-particle&quot;:&quot;&quot;,&quot;non-dropping-particle&quot;:&quot;&quot;},{&quot;family&quot;:&quot;Xu&quot;,&quot;given&quot;:&quot;Chang&quot;,&quot;parse-names&quot;:false,&quot;dropping-particle&quot;:&quot;&quot;,&quot;non-dropping-particle&quot;:&quot;&quot;},{&quot;family&quot;:&quot;Zhao&quot;,&quot;given&quot;:&quot;Meng&quot;,&quot;parse-names&quot;:false,&quot;dropping-particle&quot;:&quot;&quot;,&quot;non-dropping-particle&quot;:&quot;&quot;},{&quot;family&quot;:&quot;Li&quot;,&quot;given&quot;:&quot;Xiuping&quot;,&quot;parse-names&quot;:false,&quot;dropping-particle&quot;:&quot;&quot;,&quot;non-dropping-particle&quot;:&quot;&quot;},{&quot;family&quot;:&quot;Law&quot;,&quot;given&quot;:&quot;Rob&quot;,&quot;parse-names&quot;:false,&quot;dropping-particle&quot;:&quot;&quot;,&quot;non-dropping-particle&quot;:&quot;&quot;}],&quot;container-title&quot;:&quot;Sustainability&quot;,&quot;container-title-short&quot;:&quot;Sustainability&quot;,&quot;accessed&quot;:{&quot;date-parts&quot;:[[2026,5,7]]},&quot;DOI&quot;:&quot;10.3390/su162310382&quot;,&quot;URL&quot;:&quot;https://www.mdpi.com/2071-1050/16/23/10382&quot;,&quot;issued&quot;:{&quot;date-parts&quot;:[[2024]]},&quot;issue&quot;:&quot;23&quot;,&quot;volume&quot;:&quot;16&quot;},&quot;isTemporary&quot;:false}]},{&quot;citationID&quot;:&quot;MENDELEY_CITATION_a018cb53-46c8-493c-9185-6c6a01f658dd&quot;,&quot;properties&quot;:{&quot;noteIndex&quot;:0},&quot;isEdited&quot;:false,&quot;manualOverride&quot;:{&quot;isManuallyOverridden&quot;:true,&quot;citeprocText&quot;:&quot;(Abashidze, 2024)&quot;,&quot;manualOverrideText&quot;:&quot;Abashidze (2024)&quot;},&quot;citationTag&quot;:&quot;MENDELEY_CITATION_v3_eyJjaXRhdGlvbklEIjoiTUVOREVMRVlfQ0lUQVRJT05fYTAxOGNiNTMtNDZjOC00OTNjLTkxODUtNmM2YTAxZjY1OGRkIiwicHJvcGVydGllcyI6eyJub3RlSW5kZXgiOjB9LCJpc0VkaXRlZCI6ZmFsc2UsIm1hbnVhbE92ZXJyaWRlIjp7ImlzTWFudWFsbHlPdmVycmlkZGVuIjp0cnVlLCJjaXRlcHJvY1RleHQiOiIoQWJhc2hpZHplLCAyMDI0KSIsIm1hbnVhbE92ZXJyaWRlVGV4dCI6IkFiYXNoaWR6ZSAoMjAyNCkifSwiY2l0YXRpb25JdGVtcyI6W3siaWQiOiI4NmUwNTAwOC0zM2JhLTMxODAtYTE3ZS00NzQ4NmU1YmU3OGQiLCJpdGVtRGF0YSI6eyJ0eXBlIjoiYXJ0aWNsZS1qb3VybmFsIiwiaWQiOiI4NmUwNTAwOC0zM2JhLTMxODAtYTE3ZS00NzQ4NmU1YmU3OGQiLCJ0aXRsZSI6IlRoZSBJbmZsdWVuY2Ugb2YgT25saW5lIFBsYXRmb3JtcyBvbiBEZWNpc2lvbi1NYWtpbmcgUHJvY2VzcyBhbmQgQmVoYXZpb3VyYWwgVHJhaXRzIG9mIEludGVybmF0aW9uYWwgVHJhdmVsZXJzICIsImF1dGhvciI6W3siZmFtaWx5IjoiQWJhc2hpZHplIiwiZ2l2ZW4iOiJJcmFrbGkiLCJwYXJzZS1uYW1lcyI6ZmFsc2UsImRyb3BwaW5nLXBhcnRpY2xlIjoiIiwibm9uLWRyb3BwaW5nLXBhcnRpY2xlIjoiIn1dLCJjb250YWluZXItdGl0bGUiOiJFdXJvcGVhbiBTY2llbnRpZmljIEpvdXJuYWwiLCJjb250YWluZXItdGl0bGUtc2hvcnQiOiJFdXIuIFNjaS4gSi4iLCJET0kiOiIxMC4xOTA0NC9lc2ouMjAyNC52MjBuMzdwNTEiLCJpc3N1ZWQiOnsiZGF0ZS1wYXJ0cyI6W1syMDI0XV19LCJpc3N1ZSI6IjM3Iiwidm9sdW1lIjoiMjAifSwiaXNUZW1wb3JhcnkiOmZhbHNlfV19&quot;,&quot;citationItems&quot;:[{&quot;id&quot;:&quot;86e05008-33ba-3180-a17e-47486e5be78d&quot;,&quot;itemData&quot;:{&quot;type&quot;:&quot;article-journal&quot;,&quot;id&quot;:&quot;86e05008-33ba-3180-a17e-47486e5be78d&quot;,&quot;title&quot;:&quot;The Influence of Online Platforms on Decision-Making Process and Behavioural Traits of International Travelers &quot;,&quot;author&quot;:[{&quot;family&quot;:&quot;Abashidze&quot;,&quot;given&quot;:&quot;Irakli&quot;,&quot;parse-names&quot;:false,&quot;dropping-particle&quot;:&quot;&quot;,&quot;non-dropping-particle&quot;:&quot;&quot;}],&quot;container-title&quot;:&quot;European Scientific Journal&quot;,&quot;container-title-short&quot;:&quot;Eur. Sci. J.&quot;,&quot;DOI&quot;:&quot;10.19044/esj.2024.v20n37p51&quot;,&quot;issued&quot;:{&quot;date-parts&quot;:[[2024]]},&quot;issue&quot;:&quot;37&quot;,&quot;volume&quot;:&quot;20&quot;},&quot;isTemporary&quot;:false}]},{&quot;citationID&quot;:&quot;MENDELEY_CITATION_4e386a33-cdef-455f-aa95-24a9f2ec6cdd&quot;,&quot;properties&quot;:{&quot;noteIndex&quot;:0},&quot;isEdited&quot;:false,&quot;manualOverride&quot;:{&quot;isManuallyOverridden&quot;:true,&quot;citeprocText&quot;:&quot;(Vlahovic et al., 2024)&quot;,&quot;manualOverrideText&quot;:&quot;Vlahovic et al. (2024)&quot;},&quot;citationTag&quot;:&quot;MENDELEY_CITATION_v3_eyJjaXRhdGlvbklEIjoiTUVOREVMRVlfQ0lUQVRJT05fNGUzODZhMzMtY2RlZi00NTVmLWFhOTUtMjRhOWYyZWM2Y2RkIiwicHJvcGVydGllcyI6eyJub3RlSW5kZXgiOjB9LCJpc0VkaXRlZCI6ZmFsc2UsIm1hbnVhbE92ZXJyaWRlIjp7ImlzTWFudWFsbHlPdmVycmlkZGVuIjp0cnVlLCJjaXRlcHJvY1RleHQiOiIoVmxhaG92aWMgZXQgYWwuLCAyMDI0KSIsIm1hbnVhbE92ZXJyaWRlVGV4dCI6IlZsYWhvdmljIGV0IGFsLiAoMjAyNCkifSwiY2l0YXRpb25JdGVtcyI6W3siaWQiOiJiM2ZhZDUwNC1iMjgyLTM1MDYtODg2Ny0yNGNlMGQ5Yzg4OTYiLCJpdGVtRGF0YSI6eyJ0eXBlIjoiYXJ0aWNsZS1qb3VybmFsIiwiaWQiOiJiM2ZhZDUwNC1iMjgyLTM1MDYtODg2Ny0yNGNlMGQ5Yzg4OTYiLCJ0aXRsZSI6IkRpZ2l0YWwgVHJhbnNmb3JtYXRpb24gaW4gVG91cmlzbTogVGhlIFJvbGUgb2YgRUJvb2tpbmcgU3lzdGVtcyIsImF1dGhvciI6W3siZmFtaWx5IjoiVmxhaG92aWMiLCJnaXZlbiI6Ik9saXZlcmEiLCJwYXJzZS1uYW1lcyI6ZmFsc2UsImRyb3BwaW5nLXBhcnRpY2xlIjoiIiwibm9uLWRyb3BwaW5nLXBhcnRpY2xlIjoiIn0seyJmYW1pbHkiOiJSYWRlbm92aWMiLCJnaXZlbiI6IlphcmtvIiwicGFyc2UtbmFtZXMiOmZhbHNlLCJkcm9wcGluZy1wYXJ0aWNsZSI6IiIsIm5vbi1kcm9wcGluZy1wYXJ0aWNsZSI6IiJ9LHsiZmFtaWx5IjoiUGVyb3ZpYyIsImdpdmVuIjoiRGp1cmRqaWNhIiwicGFyc2UtbmFtZXMiOmZhbHNlLCJkcm9wcGluZy1wYXJ0aWNsZSI6IiIsIm5vbi1kcm9wcGluZy1wYXJ0aWNsZSI6IiJ9LHsiZmFtaWx5IjoiVnVqYWNpYyIsImdpdmVuIjoiVmVzbmEiLCJwYXJzZS1uYW1lcyI6ZmFsc2UsImRyb3BwaW5nLXBhcnRpY2xlIjoiIiwibm9uLWRyb3BwaW5nLXBhcnRpY2xlIjoiIn0seyJmYW1pbHkiOiJEYXZpZG92aWMiLCJnaXZlbiI6IktyaXN0aW5hIiwicGFyc2UtbmFtZXMiOmZhbHNlLCJkcm9wcGluZy1wYXJ0aWNsZSI6IiIsIm5vbi1kcm9wcGluZy1wYXJ0aWNsZSI6IiJ9XSwiY29udGFpbmVyLXRpdGxlIjoiQ3JvYXRpYW4gUmVnaW9uYWwgRGV2ZWxvcG1lbnQgSm91cm5hbCAiLCJhY2Nlc3NlZCI6eyJkYXRlLXBhcnRzIjpbWzIwMjYsNSw3XV19LCJET0kiOiIxMC4yNDc4L2NyZGotMjAyNC0wMDEyIiwiVVJMIjoiaHR0cHM6Ly9yZWZlcmVuY2UtZ2xvYmFsLmNvbS9kb3dubG9hZC9hcnRpY2xlLzEwLjI0NzgvY3Jkai0yMDI0LTAwMTIucGRmIiwiaXNzdWVkIjp7ImRhdGUtcGFydHMiOltbMjAyNF1dfSwiaXNzdWUiOiIyIiwidm9sdW1lIjoiNSIsImNvbnRhaW5lci10aXRsZS1zaG9ydCI6IiJ9LCJpc1RlbXBvcmFyeSI6ZmFsc2V9XX0=&quot;,&quot;citationItems&quot;:[{&quot;id&quot;:&quot;b3fad504-b282-3506-8867-24ce0d9c8896&quot;,&quot;itemData&quot;:{&quot;type&quot;:&quot;article-journal&quot;,&quot;id&quot;:&quot;b3fad504-b282-3506-8867-24ce0d9c8896&quot;,&quot;title&quot;:&quot;Digital Transformation in Tourism: The Role of EBooking Systems&quot;,&quot;author&quot;:[{&quot;family&quot;:&quot;Vlahovic&quot;,&quot;given&quot;:&quot;Olivera&quot;,&quot;parse-names&quot;:false,&quot;dropping-particle&quot;:&quot;&quot;,&quot;non-dropping-particle&quot;:&quot;&quot;},{&quot;family&quot;:&quot;Radenovic&quot;,&quot;given&quot;:&quot;Zarko&quot;,&quot;parse-names&quot;:false,&quot;dropping-particle&quot;:&quot;&quot;,&quot;non-dropping-particle&quot;:&quot;&quot;},{&quot;family&quot;:&quot;Perovic&quot;,&quot;given&quot;:&quot;Djurdjica&quot;,&quot;parse-names&quot;:false,&quot;dropping-particle&quot;:&quot;&quot;,&quot;non-dropping-particle&quot;:&quot;&quot;},{&quot;family&quot;:&quot;Vujacic&quot;,&quot;given&quot;:&quot;Vesna&quot;,&quot;parse-names&quot;:false,&quot;dropping-particle&quot;:&quot;&quot;,&quot;non-dropping-particle&quot;:&quot;&quot;},{&quot;family&quot;:&quot;Davidovic&quot;,&quot;given&quot;:&quot;Kristina&quot;,&quot;parse-names&quot;:false,&quot;dropping-particle&quot;:&quot;&quot;,&quot;non-dropping-particle&quot;:&quot;&quot;}],&quot;container-title&quot;:&quot;Croatian Regional Development Journal &quot;,&quot;accessed&quot;:{&quot;date-parts&quot;:[[2026,5,7]]},&quot;DOI&quot;:&quot;10.2478/crdj-2024-0012&quot;,&quot;URL&quot;:&quot;https://reference-global.com/download/article/10.2478/crdj-2024-0012.pdf&quot;,&quot;issued&quot;:{&quot;date-parts&quot;:[[2024]]},&quot;issue&quot;:&quot;2&quot;,&quot;volume&quot;:&quot;5&quot;,&quot;container-title-short&quot;:&quot;&quot;},&quot;isTemporary&quot;:false}]},{&quot;citationID&quot;:&quot;MENDELEY_CITATION_b0a0f55c-7194-44a3-81a9-1aeba7040c9c&quot;,&quot;properties&quot;:{&quot;noteIndex&quot;:0},&quot;isEdited&quot;:false,&quot;manualOverride&quot;:{&quot;isManuallyOverridden&quot;:true,&quot;citeprocText&quot;:&quot;(Urumutta et al., 2024)&quot;,&quot;manualOverrideText&quot;:&quot;Urumutta et al. (2024)&quot;},&quot;citationTag&quot;:&quot;MENDELEY_CITATION_v3_eyJjaXRhdGlvbklEIjoiTUVOREVMRVlfQ0lUQVRJT05fYjBhMGY1NWMtNzE5NC00NGEzLTgxYTktMWFlYmE3MDQwYzljIiwicHJvcGVydGllcyI6eyJub3RlSW5kZXgiOjB9LCJpc0VkaXRlZCI6ZmFsc2UsIm1hbnVhbE92ZXJyaWRlIjp7ImlzTWFudWFsbHlPdmVycmlkZGVuIjp0cnVlLCJjaXRlcHJvY1RleHQiOiIoVXJ1bXV0dGEgZXQgYWwuLCAyMDI0KSIsIm1hbnVhbE92ZXJyaWRlVGV4dCI6IlVydW11dHRhIGV0IGFsLiAoMjAyNCkifSwiY2l0YXRpb25JdGVtcyI6W3siaWQiOiIxN2U3NGExZS03NDA0LTM3NTEtYjFkYy02OTc2OGY3YTA2MTkiLCJpdGVtRGF0YSI6eyJ0eXBlIjoiYXJ0aWNsZS1qb3VybmFsIiwiaWQiOiIxN2U3NGExZS03NDA0LTM3NTEtYjFkYy02OTc2OGY3YTA2MTkiLCJ0aXRsZSI6IkRlY2lwaGVyaW5nIHRoZSBkaWxlbW1hOiBUaGUgc3VycHJpc2luZyBpbXBhY3Qgb2YgUVIgY29kZSBtZW51cyBvbiBkaW1pbmlzaGluZyBjdXN0b21lciBsb3lhbHR5IiwiYXV0aG9yIjpbeyJmYW1pbHkiOiJVcnVtdXR0YSIsImdpdmVuIjoiR2FuZ2EiLCJwYXJzZS1uYW1lcyI6ZmFsc2UsImRyb3BwaW5nLXBhcnRpY2xlIjoiIiwibm9uLWRyb3BwaW5nLXBhcnRpY2xlIjoiIn0seyJmYW1pbHkiOiJCb21hbiIsImdpdmVuIjoiTGF1cmEiLCJwYXJzZS1uYW1lcyI6ZmFsc2UsImRyb3BwaW5nLXBhcnRpY2xlIjoiIiwibm9uLWRyb3BwaW5nLXBhcnRpY2xlIjoiIn0seyJmYW1pbHkiOiJMZWZldnJlIiwiZ2l2ZW4iOiJTYXJhaCIsInBhcnNlLW5hbWVzIjpmYWxzZSwiZHJvcHBpbmctcGFydGljbGUiOiIiLCJub24tZHJvcHBpbmctcGFydGljbGUiOiIifV0sImNvbnRhaW5lci10aXRsZSI6IkpvdXJuYWwgb2YgSG9zcGl0YWxpdHkgYW5kIFRvdXJpc20gTWFuYWdlbWVudCIsImFjY2Vzc2VkIjp7ImRhdGUtcGFydHMiOltbMjAyNiw1LDddXX0sIkRPSSI6IjEwLjEwMTYvai5qaHRtLjIwMjQuMTAuMDA2IiwiVVJMIjoiaHR0cHM6Ly93d3cuc2NpZW5jZWRpcmVjdC5jb20vc2NpZW5jZS9hcnRpY2xlL2Ficy9waWkvUzE0NDc2NzcwMjQwMDExOTAiLCJpc3N1ZWQiOnsiZGF0ZS1wYXJ0cyI6W1syMDI0XV19LCJpc3N1ZSI6IjEiLCJ2b2x1bWUiOiI2MSIsImNvbnRhaW5lci10aXRsZS1zaG9ydCI6IiJ9LCJpc1RlbXBvcmFyeSI6ZmFsc2V9XX0=&quot;,&quot;citationItems&quot;:[{&quot;id&quot;:&quot;17e74a1e-7404-3751-b1dc-69768f7a0619&quot;,&quot;itemData&quot;:{&quot;type&quot;:&quot;article-journal&quot;,&quot;id&quot;:&quot;17e74a1e-7404-3751-b1dc-69768f7a0619&quot;,&quot;title&quot;:&quot;Deciphering the dilemma: The surprising impact of QR code menus on diminishing customer loyalty&quot;,&quot;author&quot;:[{&quot;family&quot;:&quot;Urumutta&quot;,&quot;given&quot;:&quot;Ganga&quot;,&quot;parse-names&quot;:false,&quot;dropping-particle&quot;:&quot;&quot;,&quot;non-dropping-particle&quot;:&quot;&quot;},{&quot;family&quot;:&quot;Boman&quot;,&quot;given&quot;:&quot;Laura&quot;,&quot;parse-names&quot;:false,&quot;dropping-particle&quot;:&quot;&quot;,&quot;non-dropping-particle&quot;:&quot;&quot;},{&quot;family&quot;:&quot;Lefevre&quot;,&quot;given&quot;:&quot;Sarah&quot;,&quot;parse-names&quot;:false,&quot;dropping-particle&quot;:&quot;&quot;,&quot;non-dropping-particle&quot;:&quot;&quot;}],&quot;container-title&quot;:&quot;Journal of Hospitality and Tourism Management&quot;,&quot;accessed&quot;:{&quot;date-parts&quot;:[[2026,5,7]]},&quot;DOI&quot;:&quot;10.1016/j.jhtm.2024.10.006&quot;,&quot;URL&quot;:&quot;https://www.sciencedirect.com/science/article/abs/pii/S1447677024001190&quot;,&quot;issued&quot;:{&quot;date-parts&quot;:[[2024]]},&quot;issue&quot;:&quot;1&quot;,&quot;volume&quot;:&quot;61&quot;,&quot;container-title-short&quot;:&quot;&quot;},&quot;isTemporary&quot;:false}]},{&quot;citationID&quot;:&quot;MENDELEY_CITATION_08c1d68a-5811-41dc-b2ef-c6d71b93e287&quot;,&quot;properties&quot;:{&quot;noteIndex&quot;:0},&quot;isEdited&quot;:false,&quot;manualOverride&quot;:{&quot;isManuallyOverridden&quot;:true,&quot;citeprocText&quot;:&quot;(Tupac et al., 2023)&quot;,&quot;manualOverrideText&quot;:&quot;Tupac et al. (2023)&quot;},&quot;citationTag&quot;:&quot;MENDELEY_CITATION_v3_eyJjaXRhdGlvbklEIjoiTUVOREVMRVlfQ0lUQVRJT05fMDhjMWQ2OGEtNTgxMS00MWRjLWIyZWYtYzZkNzFiOTNlMjg3IiwicHJvcGVydGllcyI6eyJub3RlSW5kZXgiOjB9LCJpc0VkaXRlZCI6ZmFsc2UsIm1hbnVhbE92ZXJyaWRlIjp7ImlzTWFudWFsbHlPdmVycmlkZGVuIjp0cnVlLCJjaXRlcHJvY1RleHQiOiIoVHVwYWMgZXQgYWwuLCAyMDIzKSIsIm1hbnVhbE92ZXJyaWRlVGV4dCI6IlR1cGFjIGV0IGFsLiAoMjAyMykifSwiY2l0YXRpb25JdGVtcyI6W3siaWQiOiI4ZThjZjUwNi0yY2MzLTMyZmQtOThmNS1jYzdiZWFhODNlZmYiLCJpdGVtRGF0YSI6eyJ0eXBlIjoiYXJ0aWNsZS1qb3VybmFsIiwiaWQiOiI4ZThjZjUwNi0yY2MzLTMyZmQtOThmNS1jYzdiZWFhODNlZmYiLCJ0aXRsZSI6IkRpZ2l0YWwgbWFya2V0aW5nIGFuZCBjdXN0b21lciBvcmllbnRhdGlvbiBhcyBwcmVkaWN0b3JzIG9mIHN1c3RhaW5hYmlsaXR5IGluIHRvdXJpc20gU01FUyIsImF1dGhvciI6W3siZmFtaWx5IjoiVHVwYWMiLCJnaXZlbiI6Ik5hbmN5IiwicGFyc2UtbmFtZXMiOmZhbHNlLCJkcm9wcGluZy1wYXJ0aWNsZSI6IiIsIm5vbi1kcm9wcGluZy1wYXJ0aWNsZSI6IiJ9LHsiZmFtaWx5IjoiSGFybyIsImdpdmVuIjoiS2FybGEiLCJwYXJzZS1uYW1lcyI6ZmFsc2UsImRyb3BwaW5nLXBhcnRpY2xlIjoiIiwibm9uLWRyb3BwaW5nLXBhcnRpY2xlIjoiIn0seyJmYW1pbHkiOiJEw61heiIsImdpdmVuIjoiUm9iaW4iLCJwYXJzZS1uYW1lcyI6ZmFsc2UsImRyb3BwaW5nLXBhcnRpY2xlIjoiIiwibm9uLWRyb3BwaW5nLXBhcnRpY2xlIjoiIn1dLCJjb250YWluZXItdGl0bGUiOiJCdXNpbmVzcyBQZXJzcGVjdGl2ZXMiLCJhY2Nlc3NlZCI6eyJkYXRlLXBhcnRzIjpbWzIwMjYsNSw3XV19LCJET0kiOiIxMC4yMTUxMS9pbS4yMCgxKS4yMDI0LjE0IiwiVVJMIjoiaHR0cHM6Ly9idXNpbmVzc3BlcnNwZWN0aXZlcy5vcmcvaW5kZXgucGhwL2pvdXJuYWxzL2lubm92YXRpdmUtbWFya2V0aW5nL2lzc3VlLTQ0OC9kaWdpdGFsLW1hcmtldGluZy1hbmQtY3VzdG9tZXItb3JpZW50YXRpb24tYXMtcHJlZGljdG9ycy1vZi1zdXN0YWluYWJpbGl0eS1pbi10b3VyaXNtLXNtZXMiLCJpc3N1ZWQiOnsiZGF0ZS1wYXJ0cyI6W1syMDIzXV19LCJpc3N1ZSI6IjEiLCJ2b2x1bWUiOiIyMCIsImNvbnRhaW5lci10aXRsZS1zaG9ydCI6IiJ9LCJpc1RlbXBvcmFyeSI6ZmFsc2V9XX0=&quot;,&quot;citationItems&quot;:[{&quot;id&quot;:&quot;8e8cf506-2cc3-32fd-98f5-cc7beaa83eff&quot;,&quot;itemData&quot;:{&quot;type&quot;:&quot;article-journal&quot;,&quot;id&quot;:&quot;8e8cf506-2cc3-32fd-98f5-cc7beaa83eff&quot;,&quot;title&quot;:&quot;Digital marketing and customer orientation as predictors of sustainability in tourism SMES&quot;,&quot;author&quot;:[{&quot;family&quot;:&quot;Tupac&quot;,&quot;given&quot;:&quot;Nancy&quot;,&quot;parse-names&quot;:false,&quot;dropping-particle&quot;:&quot;&quot;,&quot;non-dropping-particle&quot;:&quot;&quot;},{&quot;family&quot;:&quot;Haro&quot;,&quot;given&quot;:&quot;Karla&quot;,&quot;parse-names&quot;:false,&quot;dropping-particle&quot;:&quot;&quot;,&quot;non-dropping-particle&quot;:&quot;&quot;},{&quot;family&quot;:&quot;Díaz&quot;,&quot;given&quot;:&quot;Robin&quot;,&quot;parse-names&quot;:false,&quot;dropping-particle&quot;:&quot;&quot;,&quot;non-dropping-particle&quot;:&quot;&quot;}],&quot;container-title&quot;:&quot;Business Perspectives&quot;,&quot;accessed&quot;:{&quot;date-parts&quot;:[[2026,5,7]]},&quot;DOI&quot;:&quot;10.21511/im.20(1).2024.14&quot;,&quot;URL&quot;:&quot;https://businessperspectives.org/index.php/journals/innovative-marketing/issue-448/digital-marketing-and-customer-orientation-as-predictors-of-sustainability-in-tourism-smes&quot;,&quot;issued&quot;:{&quot;date-parts&quot;:[[2023]]},&quot;issue&quot;:&quot;1&quot;,&quot;volume&quot;:&quot;20&quot;,&quot;container-title-short&quot;:&quot;&quot;},&quot;isTemporary&quot;:false}]},{&quot;citationID&quot;:&quot;MENDELEY_CITATION_be7df413-305d-468e-bde8-ab44b7f1d126&quot;,&quot;properties&quot;:{&quot;noteIndex&quot;:0},&quot;isEdited&quot;:false,&quot;manualOverride&quot;:{&quot;isManuallyOverridden&quot;:true,&quot;citeprocText&quot;:&quot;(Veseli et al., 2025)&quot;,&quot;manualOverrideText&quot;:&quot;Veseli et al. (2025)&quot;},&quot;citationTag&quot;:&quot;MENDELEY_CITATION_v3_eyJjaXRhdGlvbklEIjoiTUVOREVMRVlfQ0lUQVRJT05fYmU3ZGY0MTMtMzA1ZC00NjhlLWJkZTgtYWI0NGI3ZjFkMTI2IiwicHJvcGVydGllcyI6eyJub3RlSW5kZXgiOjB9LCJpc0VkaXRlZCI6ZmFsc2UsIm1hbnVhbE92ZXJyaWRlIjp7ImlzTWFudWFsbHlPdmVycmlkZGVuIjp0cnVlLCJjaXRlcHJvY1RleHQiOiIoVmVzZWxpIGV0IGFsLiwgMjAyNSkiLCJtYW51YWxPdmVycmlkZVRleHQiOiJWZXNlbGkgZXQgYWwuICgyMDI1KSJ9LCJjaXRhdGlvbkl0ZW1zIjpbeyJpZCI6Ijc0YWM5NjJmLTY5MGEtMzNmNy1hOWE0LTNmMzQ4OTZiMTk5YyIsIml0ZW1EYXRhIjp7InR5cGUiOiJhcnRpY2xlLWpvdXJuYWwiLCJpZCI6Ijc0YWM5NjJmLTY5MGEtMzNmNy1hOWE0LTNmMzQ4OTZiMTk5YyIsInRpdGxlIjoiVGhlIEltcGFjdCBvZiBEaWdpdGFsIE1hcmtldGluZyBvbiBQcm9tb3Rpb24gYW5kIFN1c3RhaW5hYmxlIFRvdXJpc20gRGV2ZWxvcG1lbnQiLCJhdXRob3IiOlt7ImZhbWlseSI6IlZlc2VsaSIsImdpdmVuIjoiQXJ0YW4iLCJwYXJzZS1uYW1lcyI6ZmFsc2UsImRyb3BwaW5nLXBhcnRpY2xlIjoiIiwibm9uLWRyb3BwaW5nLXBhcnRpY2xlIjoiIn0seyJmYW1pbHkiOiJCeXR5cWkiLCJnaXZlbiI6IkxldXJldGEiLCJwYXJzZS1uYW1lcyI6ZmFsc2UsImRyb3BwaW5nLXBhcnRpY2xlIjoiIiwibm9uLWRyb3BwaW5nLXBhcnRpY2xlIjoiIn0seyJmYW1pbHkiOiJCYWpyYWt0YXJpIiwiZ2l2ZW4iOiJBZ3JvbiIsInBhcnNlLW5hbWVzIjpmYWxzZSwiZHJvcHBpbmctcGFydGljbGUiOiIiLCJub24tZHJvcHBpbmctcGFydGljbGUiOiIifV0sImNvbnRhaW5lci10aXRsZSI6IlRvdXJpc20gYW5kIEhvc3BpdGFsaXR5IiwiYWNjZXNzZWQiOnsiZGF0ZS1wYXJ0cyI6W1syMDI2LDUsN11dfSwiRE9JIjoiMTAuMzM5MC90b3VyaG9zcDYwMjAwNTYiLCJVUkwiOiJodHRwczovL3d3dy5tZHBpLmNvbS8yNjczLTU3NjgvNi8yLzU2IiwiaXNzdWVkIjp7ImRhdGUtcGFydHMiOltbMjAyNV1dfSwiaXNzdWUiOiIyIiwidm9sdW1lIjoiNiIsImNvbnRhaW5lci10aXRsZS1zaG9ydCI6IiJ9LCJpc1RlbXBvcmFyeSI6ZmFsc2V9XX0=&quot;,&quot;citationItems&quot;:[{&quot;id&quot;:&quot;74ac962f-690a-33f7-a9a4-3f34896b199c&quot;,&quot;itemData&quot;:{&quot;type&quot;:&quot;article-journal&quot;,&quot;id&quot;:&quot;74ac962f-690a-33f7-a9a4-3f34896b199c&quot;,&quot;title&quot;:&quot;The Impact of Digital Marketing on Promotion and Sustainable Tourism Development&quot;,&quot;author&quot;:[{&quot;family&quot;:&quot;Veseli&quot;,&quot;given&quot;:&quot;Artan&quot;,&quot;parse-names&quot;:false,&quot;dropping-particle&quot;:&quot;&quot;,&quot;non-dropping-particle&quot;:&quot;&quot;},{&quot;family&quot;:&quot;Bytyqi&quot;,&quot;given&quot;:&quot;Leureta&quot;,&quot;parse-names&quot;:false,&quot;dropping-particle&quot;:&quot;&quot;,&quot;non-dropping-particle&quot;:&quot;&quot;},{&quot;family&quot;:&quot;Bajraktari&quot;,&quot;given&quot;:&quot;Agron&quot;,&quot;parse-names&quot;:false,&quot;dropping-particle&quot;:&quot;&quot;,&quot;non-dropping-particle&quot;:&quot;&quot;}],&quot;container-title&quot;:&quot;Tourism and Hospitality&quot;,&quot;accessed&quot;:{&quot;date-parts&quot;:[[2026,5,7]]},&quot;DOI&quot;:&quot;10.3390/tourhosp6020056&quot;,&quot;URL&quot;:&quot;https://www.mdpi.com/2673-5768/6/2/56&quot;,&quot;issued&quot;:{&quot;date-parts&quot;:[[2025]]},&quot;issue&quot;:&quot;2&quot;,&quot;volume&quot;:&quot;6&quot;,&quot;container-title-short&quot;:&quot;&quot;},&quot;isTemporary&quot;:false}]},{&quot;citationID&quot;:&quot;MENDELEY_CITATION_d65729df-5994-4502-a989-b063c6cc26c3&quot;,&quot;properties&quot;:{&quot;noteIndex&quot;:0},&quot;isEdited&quot;:false,&quot;manualOverride&quot;:{&quot;isManuallyOverridden&quot;:true,&quot;citeprocText&quot;:&quot;(Ahmad et al., 2024)&quot;,&quot;manualOverrideText&quot;:&quot;Ahmad et al. (2024)&quot;},&quot;citationTag&quot;:&quot;MENDELEY_CITATION_v3_eyJjaXRhdGlvbklEIjoiTUVOREVMRVlfQ0lUQVRJT05fZDY1NzI5ZGYtNTk5NC00NTAyLWE5ODktYjA2M2M2Y2MyNmMzIiwicHJvcGVydGllcyI6eyJub3RlSW5kZXgiOjB9LCJpc0VkaXRlZCI6ZmFsc2UsIm1hbnVhbE92ZXJyaWRlIjp7ImlzTWFudWFsbHlPdmVycmlkZGVuIjp0cnVlLCJjaXRlcHJvY1RleHQiOiIoQWhtYWQgZXQgYWwuLCAyMDI0KSIsIm1hbnVhbE92ZXJyaWRlVGV4dCI6IkFobWFkIGV0IGFsLiAoMjAyNCkifSwiY2l0YXRpb25JdGVtcyI6W3siaWQiOiI3NzBkZDk4Yi0wNzk1LTNmYmYtOTFjYS04MGM2N2IwOTc3YzgiLCJpdGVtRGF0YSI6eyJ0eXBlIjoiYXJ0aWNsZS1qb3VybmFsIiwiaWQiOiI3NzBkZDk4Yi0wNzk1LTNmYmYtOTFjYS04MGM2N2IwOTc3YzgiLCJ0aXRsZSI6IlRoZSBJbXBhY3Qgb2YgRGlnaXRhbCBNYXJrZXRpbmcgb24gdGhlIFBlcmZvcm1hbmNlIG9mIFNNRXM6IEFuIEFuYWx5dGljYWwgU3R1ZHkgaW4gTGlnaHQgb2YgTW9kZXJuIERpZ2l0YWwgVHJhbnNmb3JtYXRpb25zIiwiYXV0aG9yIjpbeyJmYW1pbHkiOiJBaG1hZCIsImdpdmVuIjoiQWJkZWwiLCJwYXJzZS1uYW1lcyI6ZmFsc2UsImRyb3BwaW5nLXBhcnRpY2xlIjoiIiwibm9uLWRyb3BwaW5nLXBhcnRpY2xlIjoiIn0seyJmYW1pbHkiOiJBdGllaCIsImdpdmVuIjoiQWhtYWQiLCJwYXJzZS1uYW1lcyI6ZmFsc2UsImRyb3BwaW5nLXBhcnRpY2xlIjoiIiwibm9uLWRyb3BwaW5nLXBhcnRpY2xlIjoiIn0seyJmYW1pbHkiOiJJenphdCIsImdpdmVuIjoiTWFobW91ZCIsInBhcnNlLW5hbWVzIjpmYWxzZSwiZHJvcHBpbmctcGFydGljbGUiOiIiLCJub24tZHJvcHBpbmctcGFydGljbGUiOiIifSx7ImZhbWlseSI6IkFidSIsImdpdmVuIjoiQWxoYXJldGgiLCJwYXJzZS1uYW1lcyI6ZmFsc2UsImRyb3BwaW5nLXBhcnRpY2xlIjoiIiwibm9uLWRyb3BwaW5nLXBhcnRpY2xlIjoiIn0seyJmYW1pbHkiOiJGYXRoaSIsImdpdmVuIjoiQWhtYWQiLCJwYXJzZS1uYW1lcyI6ZmFsc2UsImRyb3BwaW5nLXBhcnRpY2xlIjoiIiwibm9uLWRyb3BwaW5nLXBhcnRpY2xlIjoiIn0seyJmYW1pbHkiOiJTYWxlaCIsImdpdmVuIjoiQWJkZWxheml6IiwicGFyc2UtbmFtZXMiOmZhbHNlLCJkcm9wcGluZy1wYXJ0aWNsZSI6IiIsIm5vbi1kcm9wcGluZy1wYXJ0aWNsZSI6IiJ9XSwiY29udGFpbmVyLXRpdGxlIjoiU3VzdGFpbmFiaWxpdHkiLCJjb250YWluZXItdGl0bGUtc2hvcnQiOiJTdXN0YWluYWJpbGl0eSIsImFjY2Vzc2VkIjp7ImRhdGUtcGFydHMiOltbMjAyNiw1LDddXX0sIkRPSSI6IjEwLjMzOTAvc3UxNjE5ODY2NyIsIlVSTCI6Imh0dHBzOi8vd3d3Lm1kcGkuY29tLzIwNzEtMTA1MC8xNi8xOS84NjY3IiwiaXNzdWVkIjp7ImRhdGUtcGFydHMiOltbMjAyNF1dfSwiaXNzdWUiOiIxOSIsInZvbHVtZSI6IjE2In0sImlzVGVtcG9yYXJ5IjpmYWxzZX1dfQ==&quot;,&quot;citationItems&quot;:[{&quot;id&quot;:&quot;770dd98b-0795-3fbf-91ca-80c67b0977c8&quot;,&quot;itemData&quot;:{&quot;type&quot;:&quot;article-journal&quot;,&quot;id&quot;:&quot;770dd98b-0795-3fbf-91ca-80c67b0977c8&quot;,&quot;title&quot;:&quot;The Impact of Digital Marketing on the Performance of SMEs: An Analytical Study in Light of Modern Digital Transformations&quot;,&quot;author&quot;:[{&quot;family&quot;:&quot;Ahmad&quot;,&quot;given&quot;:&quot;Abdel&quot;,&quot;parse-names&quot;:false,&quot;dropping-particle&quot;:&quot;&quot;,&quot;non-dropping-particle&quot;:&quot;&quot;},{&quot;family&quot;:&quot;Atieh&quot;,&quot;given&quot;:&quot;Ahmad&quot;,&quot;parse-names&quot;:false,&quot;dropping-particle&quot;:&quot;&quot;,&quot;non-dropping-particle&quot;:&quot;&quot;},{&quot;family&quot;:&quot;Izzat&quot;,&quot;given&quot;:&quot;Mahmoud&quot;,&quot;parse-names&quot;:false,&quot;dropping-particle&quot;:&quot;&quot;,&quot;non-dropping-particle&quot;:&quot;&quot;},{&quot;family&quot;:&quot;Abu&quot;,&quot;given&quot;:&quot;Alhareth&quot;,&quot;parse-names&quot;:false,&quot;dropping-particle&quot;:&quot;&quot;,&quot;non-dropping-particle&quot;:&quot;&quot;},{&quot;family&quot;:&quot;Fathi&quot;,&quot;given&quot;:&quot;Ahmad&quot;,&quot;parse-names&quot;:false,&quot;dropping-particle&quot;:&quot;&quot;,&quot;non-dropping-particle&quot;:&quot;&quot;},{&quot;family&quot;:&quot;Saleh&quot;,&quot;given&quot;:&quot;Abdelaziz&quot;,&quot;parse-names&quot;:false,&quot;dropping-particle&quot;:&quot;&quot;,&quot;non-dropping-particle&quot;:&quot;&quot;}],&quot;container-title&quot;:&quot;Sustainability&quot;,&quot;container-title-short&quot;:&quot;Sustainability&quot;,&quot;accessed&quot;:{&quot;date-parts&quot;:[[2026,5,7]]},&quot;DOI&quot;:&quot;10.3390/su16198667&quot;,&quot;URL&quot;:&quot;https://www.mdpi.com/2071-1050/16/19/8667&quot;,&quot;issued&quot;:{&quot;date-parts&quot;:[[2024]]},&quot;issue&quot;:&quot;19&quot;,&quot;volume&quot;:&quot;16&quot;},&quot;isTemporary&quot;:false}]},{&quot;citationID&quot;:&quot;MENDELEY_CITATION_43820ffa-6c0a-4e0a-8cb7-3368ef2103dd&quot;,&quot;properties&quot;:{&quot;noteIndex&quot;:0},&quot;isEdited&quot;:false,&quot;manualOverride&quot;:{&quot;isManuallyOverridden&quot;:true,&quot;citeprocText&quot;:&quot;(Nurbaiti et al., 2024)&quot;,&quot;manualOverrideText&quot;:&quot;Nurbaiti et al. (2024)&quot;},&quot;citationTag&quot;:&quot;MENDELEY_CITATION_v3_eyJjaXRhdGlvbklEIjoiTUVOREVMRVlfQ0lUQVRJT05fNDM4MjBmZmEtNmMwYS00ZTBhLThjYjctMzM2OGVmMjEwM2RkIiwicHJvcGVydGllcyI6eyJub3RlSW5kZXgiOjB9LCJpc0VkaXRlZCI6ZmFsc2UsIm1hbnVhbE92ZXJyaWRlIjp7ImlzTWFudWFsbHlPdmVycmlkZGVuIjp0cnVlLCJjaXRlcHJvY1RleHQiOiIoTnVyYmFpdGkgZXQgYWwuLCAyMDI0KSIsIm1hbnVhbE92ZXJyaWRlVGV4dCI6Ik51cmJhaXRpIGV0IGFsLiAoMjAyNCkifSwiY2l0YXRpb25JdGVtcyI6W3siaWQiOiIxYWJmZmM3Ny00NDZjLTM1MDItYjY0NS0yZmMyNTk5NzUyOGEiLCJpdGVtRGF0YSI6eyJ0eXBlIjoiYXJ0aWNsZS1qb3VybmFsIiwiaWQiOiIxYWJmZmM3Ny00NDZjLTM1MDItYjY0NS0yZmMyNTk5NzUyOGEiLCJ0aXRsZSI6IkV4YW1pbmluZyBob3cgZGlnaXRhbCBtYXJrZXRpbmcgYWZmZWN0cyB0aGUgZGV2ZWxvcG1lbnQgb2YgdGhlIHRvdXJpc20gaW5kdXN0cnkiLCJhdXRob3IiOlt7ImZhbWlseSI6Ik51cmJhaXRpIiwiZ2l2ZW4iOiJEZXdpIiwicGFyc2UtbmFtZXMiOmZhbHNlLCJkcm9wcGluZy1wYXJ0aWNsZSI6IiIsIm5vbi1kcm9wcGluZy1wYXJ0aWNsZSI6IiJ9LHsiZmFtaWx5IjoiWXVsaXVzIiwiZ2l2ZW4iOiJZdWRpIiwicGFyc2UtbmFtZXMiOmZhbHNlLCJkcm9wcGluZy1wYXJ0aWNsZSI6IiIsIm5vbi1kcm9wcGluZy1wYXJ0aWNsZSI6IiJ9LHsiZmFtaWx5IjoiTGltYWtyaXNuYSIsImdpdmVuIjoiIiwicGFyc2UtbmFtZXMiOmZhbHNlLCJkcm9wcGluZy1wYXJ0aWNsZSI6IiIsIm5vbi1kcm9wcGluZy1wYXJ0aWNsZSI6IiJ9XSwiY29udGFpbmVyLXRpdGxlIjoiRW52aXJvbm1lbnRhbCBTY2llbmNlLCBFbmdpbmVlcmluZyBhbmQgTWFuYWdlbWVudCIsImFjY2Vzc2VkIjp7ImRhdGUtcGFydHMiOltbMjAyNiw1LDddXX0sIlVSTCI6Imh0dHBzOi8vd3d3LnByb2NlZGlhLWVzZW0uZXUvcGRmL2lzc3Vlcy8yMDI0L25vMi8yOF9OdXJiYWl0aV8yNC5wZGYiLCJpc3N1ZWQiOnsiZGF0ZS1wYXJ0cyI6W1syMDI0XV19LCJpc3N1ZSI6IjIiLCJ2b2x1bWUiOiIxMSIsImNvbnRhaW5lci10aXRsZS1zaG9ydCI6IiJ9LCJpc1RlbXBvcmFyeSI6ZmFsc2V9XX0=&quot;,&quot;citationItems&quot;:[{&quot;id&quot;:&quot;1abffc77-446c-3502-b645-2fc25997528a&quot;,&quot;itemData&quot;:{&quot;type&quot;:&quot;article-journal&quot;,&quot;id&quot;:&quot;1abffc77-446c-3502-b645-2fc25997528a&quot;,&quot;title&quot;:&quot;Examining how digital marketing affects the development of the tourism industry&quot;,&quot;author&quot;:[{&quot;family&quot;:&quot;Nurbaiti&quot;,&quot;given&quot;:&quot;Dewi&quot;,&quot;parse-names&quot;:false,&quot;dropping-particle&quot;:&quot;&quot;,&quot;non-dropping-particle&quot;:&quot;&quot;},{&quot;family&quot;:&quot;Yulius&quot;,&quot;given&quot;:&quot;Yudi&quot;,&quot;parse-names&quot;:false,&quot;dropping-particle&quot;:&quot;&quot;,&quot;non-dropping-particle&quot;:&quot;&quot;},{&quot;family&quot;:&quot;Limakrisna&quot;,&quot;given&quot;:&quot;&quot;,&quot;parse-names&quot;:false,&quot;dropping-particle&quot;:&quot;&quot;,&quot;non-dropping-particle&quot;:&quot;&quot;}],&quot;container-title&quot;:&quot;Environmental Science, Engineering and Management&quot;,&quot;accessed&quot;:{&quot;date-parts&quot;:[[2026,5,7]]},&quot;URL&quot;:&quot;https://www.procedia-esem.eu/pdf/issues/2024/no2/28_Nurbaiti_24.pdf&quot;,&quot;issued&quot;:{&quot;date-parts&quot;:[[2024]]},&quot;issue&quot;:&quot;2&quot;,&quot;volume&quot;:&quot;11&quot;,&quot;container-title-short&quot;:&quot;&quot;},&quot;isTemporary&quot;:false}]},{&quot;citationID&quot;:&quot;MENDELEY_CITATION_a39153f4-2eb0-4164-9c57-0386ad5edcf8&quot;,&quot;properties&quot;:{&quot;noteIndex&quot;:0},&quot;isEdited&quot;:false,&quot;manualOverride&quot;:{&quot;isManuallyOverridden&quot;:true,&quot;citeprocText&quot;:&quot;(Wang et al., 2023)&quot;,&quot;manualOverrideText&quot;:&quot;Wang et al. (2023)&quot;},&quot;citationTag&quot;:&quot;MENDELEY_CITATION_v3_eyJjaXRhdGlvbklEIjoiTUVOREVMRVlfQ0lUQVRJT05fYTM5MTUzZjQtMmViMC00MTY0LTljNTctMDM4NmFkNWVkY2Y4IiwicHJvcGVydGllcyI6eyJub3RlSW5kZXgiOjB9LCJpc0VkaXRlZCI6ZmFsc2UsIm1hbnVhbE92ZXJyaWRlIjp7ImlzTWFudWFsbHlPdmVycmlkZGVuIjp0cnVlLCJjaXRlcHJvY1RleHQiOiIoV2FuZyBldCBhbC4sIDIwMjMpIiwibWFudWFsT3ZlcnJpZGVUZXh0IjoiV2FuZyBldCBhbC4gKDIwMjMpIn0sImNpdGF0aW9uSXRlbXMiOlt7ImlkIjoiZDMzM2RkNWUtODMyYy0zZTRjLWE2MTQtY2Q5NzVkYjNhMzI2IiwiaXRlbURhdGEiOnsidHlwZSI6ImFydGljbGUtam91cm5hbCIsImlkIjoiZDMzM2RkNWUtODMyYy0zZTRjLWE2MTQtY2Q5NzVkYjNhMzI2IiwidGl0bGUiOiJUaGUgZWZmZWN0cyBvZiBvbmxpbmUgdG91cmlzbSBpbmZvcm1hdGlvbiBxdWFsaXR5IG9uIGNvbmF0aXZlIGRlc3RpbmF0aW9uIGltYWdlOiBUaGUgbWVkaWF0aW5nIHJvbGUgb2YgcmVzb25hbmNlIiwiYXV0aG9yIjpbeyJmYW1pbHkiOiJXYW5nIiwiZ2l2ZW4iOiJYdWV5aSIsInBhcnNlLW5hbWVzIjpmYWxzZSwiZHJvcHBpbmctcGFydGljbGUiOiIiLCJub24tZHJvcHBpbmctcGFydGljbGUiOiIifSx7ImZhbWlseSI6IldhbmciLCJnaXZlbiI6IlhpIiwicGFyc2UtbmFtZXMiOmZhbHNlLCJkcm9wcGluZy1wYXJ0aWNsZSI6IiIsIm5vbi1kcm9wcGluZy1wYXJ0aWNsZSI6IiJ9LHsiZmFtaWx5IjoiV2FpIiwiZ2l2ZW4iOiJJdmFuIiwicGFyc2UtbmFtZXMiOmZhbHNlLCJkcm9wcGluZy1wYXJ0aWNsZSI6IiIsIm5vbi1kcm9wcGluZy1wYXJ0aWNsZSI6IiJ9XSwiY29udGFpbmVyLXRpdGxlIjoiU2VjLiBPcmdhbml6YXRpb25hbCBQc3ljaG9sb2d5IiwiYWNjZXNzZWQiOnsiZGF0ZS1wYXJ0cyI6W1syMDI2LDUsN11dfSwiRE9JIjoiMTAuMzM4OS9mcHN5Zy4yMDIzLjExNDA1MTkiLCJVUkwiOiJodHRwczovL3d3dy5mcm9udGllcnNpbi5vcmcvam91cm5hbHMvcHN5Y2hvbG9neS9hcnRpY2xlcy8xMC4zMzg5L2Zwc3lnLjIwMjMuMTE0MDUxOS9mdWxsIiwiaXNzdWVkIjp7ImRhdGUtcGFydHMiOltbMjAyM11dfSwiaXNzdWUiOiIxIiwidm9sdW1lIjoiMTQiLCJjb250YWluZXItdGl0bGUtc2hvcnQiOiIifSwiaXNUZW1wb3JhcnkiOmZhbHNlfV19&quot;,&quot;citationItems&quot;:[{&quot;id&quot;:&quot;d333dd5e-832c-3e4c-a614-cd975db3a326&quot;,&quot;itemData&quot;:{&quot;type&quot;:&quot;article-journal&quot;,&quot;id&quot;:&quot;d333dd5e-832c-3e4c-a614-cd975db3a326&quot;,&quot;title&quot;:&quot;The effects of online tourism information quality on conative destination image: The mediating role of resonance&quot;,&quot;author&quot;:[{&quot;family&quot;:&quot;Wang&quot;,&quot;given&quot;:&quot;Xueyi&quot;,&quot;parse-names&quot;:false,&quot;dropping-particle&quot;:&quot;&quot;,&quot;non-dropping-particle&quot;:&quot;&quot;},{&quot;family&quot;:&quot;Wang&quot;,&quot;given&quot;:&quot;Xi&quot;,&quot;parse-names&quot;:false,&quot;dropping-particle&quot;:&quot;&quot;,&quot;non-dropping-particle&quot;:&quot;&quot;},{&quot;family&quot;:&quot;Wai&quot;,&quot;given&quot;:&quot;Ivan&quot;,&quot;parse-names&quot;:false,&quot;dropping-particle&quot;:&quot;&quot;,&quot;non-dropping-particle&quot;:&quot;&quot;}],&quot;container-title&quot;:&quot;Sec. Organizational Psychology&quot;,&quot;accessed&quot;:{&quot;date-parts&quot;:[[2026,5,7]]},&quot;DOI&quot;:&quot;10.3389/fpsyg.2023.1140519&quot;,&quot;URL&quot;:&quot;https://www.frontiersin.org/journals/psychology/articles/10.3389/fpsyg.2023.1140519/full&quot;,&quot;issued&quot;:{&quot;date-parts&quot;:[[2023]]},&quot;issue&quot;:&quot;1&quot;,&quot;volume&quot;:&quot;14&quot;,&quot;container-title-short&quot;:&quot;&quot;},&quot;isTemporary&quot;:false}]},{&quot;citationID&quot;:&quot;MENDELEY_CITATION_814d45e7-2cef-4368-ac00-179cf63131c8&quot;,&quot;properties&quot;:{&quot;noteIndex&quot;:0},&quot;isEdited&quot;:false,&quot;manualOverride&quot;:{&quot;isManuallyOverridden&quot;:true,&quot;citeprocText&quot;:&quot;(Berhanu &amp;#38; Raj, 2024)&quot;,&quot;manualOverrideText&quot;:&quot;Berhanu &amp; Raj (2024)&quot;},&quot;citationTag&quot;:&quot;MENDELEY_CITATION_v3_eyJjaXRhdGlvbklEIjoiTUVOREVMRVlfQ0lUQVRJT05fODE0ZDQ1ZTctMmNlZi00MzY4LWFjMDAtMTc5Y2Y2MzEzMWM4IiwicHJvcGVydGllcyI6eyJub3RlSW5kZXgiOjB9LCJpc0VkaXRlZCI6ZmFsc2UsIm1hbnVhbE92ZXJyaWRlIjp7ImlzTWFudWFsbHlPdmVycmlkZGVuIjp0cnVlLCJjaXRlcHJvY1RleHQiOiIoQmVyaGFudSAmIzM4OyBSYWosIDIwMjQpIiwibWFudWFsT3ZlcnJpZGVUZXh0IjoiQmVyaGFudSAmIFJhaiAoMjAyNCkifSwiY2l0YXRpb25JdGVtcyI6W3siaWQiOiIzYzYyNGQ3MS02MWE1LTNlNzEtODllNS1lODkzNzkzMTQ5ZjkiLCJpdGVtRGF0YSI6eyJ0eXBlIjoiYXJ0aWNsZS1qb3VybmFsIiwiaWQiOiIzYzYyNGQ3MS02MWE1LTNlNzEtODllNS1lODkzNzkzMTQ5ZjkiLCJ0aXRsZSI6IlRoZSByb2xlIG9mIHNvY2lhbCBtZWRpYSBtYXJrZXRpbmcgaW4gRXRoaW9waWFuIHRvdXJpc20gYW5kIGhvc3BpdGFsaXR5IG9yZ2FuaXphdGlvbnM6IEFwcGx5aW5nIHRoZSB1bmlmaWVkIHRoZW9yeSBvZiBhY2NlcHRhbmNlIGFuZCB1c2Ugb2YgdGVjaG5vbG9neSBtb2RlbCIsImF1dGhvciI6W3siZmFtaWx5IjoiQmVyaGFudSIsImdpdmVuIjoiS2Fzc2VnbiIsInBhcnNlLW5hbWVzIjpmYWxzZSwiZHJvcHBpbmctcGFydGljbGUiOiIiLCJub24tZHJvcHBpbmctcGFydGljbGUiOiIifSx7ImZhbWlseSI6IlJhaiIsImdpdmVuIjoiU2FoaWwiLCJwYXJzZS1uYW1lcyI6ZmFsc2UsImRyb3BwaW5nLXBhcnRpY2xlIjoiIiwibm9uLWRyb3BwaW5nLXBhcnRpY2xlIjoiIn1dLCJjb250YWluZXItdGl0bGUiOiJDb2dlbnQgU29jaWFsIFNjaWVuY2VzIiwiY29udGFpbmVyLXRpdGxlLXNob3J0IjoiQ29nZW50IFNvYy4gU2NpLiIsImFjY2Vzc2VkIjp7ImRhdGUtcGFydHMiOltbMjAyNiw1LDddXX0sIkRPSSI6IjEwLjEwODAvMjMzMTE4ODYuMjAyNC4yMzE4ODY2IiwiVVJMIjoiaHR0cHM6Ly93d3cudGFuZGZvbmxpbmUuY29tL2RvaS9mdWxsLzEwLjEwODAvMjMzMTE4ODYuMjAyNC4yMzE4ODY2IiwiaXNzdWVkIjp7ImRhdGUtcGFydHMiOltbMjAyNF1dfSwiaXNzdWUiOiIxIiwidm9sdW1lIjoiMTAifSwiaXNUZW1wb3JhcnkiOmZhbHNlfV19&quot;,&quot;citationItems&quot;:[{&quot;id&quot;:&quot;3c624d71-61a5-3e71-89e5-e893793149f9&quot;,&quot;itemData&quot;:{&quot;type&quot;:&quot;article-journal&quot;,&quot;id&quot;:&quot;3c624d71-61a5-3e71-89e5-e893793149f9&quot;,&quot;title&quot;:&quot;The role of social media marketing in Ethiopian tourism and hospitality organizations: Applying the unified theory of acceptance and use of technology model&quot;,&quot;author&quot;:[{&quot;family&quot;:&quot;Berhanu&quot;,&quot;given&quot;:&quot;Kassegn&quot;,&quot;parse-names&quot;:false,&quot;dropping-particle&quot;:&quot;&quot;,&quot;non-dropping-particle&quot;:&quot;&quot;},{&quot;family&quot;:&quot;Raj&quot;,&quot;given&quot;:&quot;Sahil&quot;,&quot;parse-names&quot;:false,&quot;dropping-particle&quot;:&quot;&quot;,&quot;non-dropping-particle&quot;:&quot;&quot;}],&quot;container-title&quot;:&quot;Cogent Social Sciences&quot;,&quot;container-title-short&quot;:&quot;Cogent Soc. Sci.&quot;,&quot;accessed&quot;:{&quot;date-parts&quot;:[[2026,5,7]]},&quot;DOI&quot;:&quot;10.1080/23311886.2024.2318866&quot;,&quot;URL&quot;:&quot;https://www.tandfonline.com/doi/full/10.1080/23311886.2024.2318866&quot;,&quot;issued&quot;:{&quot;date-parts&quot;:[[2024]]},&quot;issue&quot;:&quot;1&quot;,&quot;volume&quot;:&quot;10&quot;},&quot;isTemporary&quot;:false}]},{&quot;citationID&quot;:&quot;MENDELEY_CITATION_17507613-75ba-4953-ba2b-9e3df776dc78&quot;,&quot;properties&quot;:{&quot;noteIndex&quot;:0},&quot;isEdited&quot;:false,&quot;manualOverride&quot;:{&quot;isManuallyOverridden&quot;:true,&quot;citeprocText&quot;:&quot;(Abbasi et al., 2023)&quot;,&quot;manualOverrideText&quot;:&quot;Abbasi et al. (2023)&quot;},&quot;citationTag&quot;:&quot;MENDELEY_CITATION_v3_eyJjaXRhdGlvbklEIjoiTUVOREVMRVlfQ0lUQVRJT05fMTc1MDc2MTMtNzViYS00OTUzLWJhMmItOWUzZGY3NzZkYzc4IiwicHJvcGVydGllcyI6eyJub3RlSW5kZXgiOjB9LCJpc0VkaXRlZCI6ZmFsc2UsIm1hbnVhbE92ZXJyaWRlIjp7ImlzTWFudWFsbHlPdmVycmlkZGVuIjp0cnVlLCJjaXRlcHJvY1RleHQiOiIoQWJiYXNpIGV0IGFsLiwgMjAyMykiLCJtYW51YWxPdmVycmlkZVRleHQiOiJBYmJhc2kgZXQgYWwuICgyMDIzKSJ9LCJjaXRhdGlvbkl0ZW1zIjpbeyJpZCI6IjQ2MTljNWMzLWNhNGUtM2MwOC1iYTJiLTQ3N2E2YzZkNzc3MiIsIml0ZW1EYXRhIjp7InR5cGUiOiJhcnRpY2xlLWpvdXJuYWwiLCJpZCI6IjQ2MTljNWMzLWNhNGUtM2MwOC1iYTJiLTQ3N2E2YzZkNzc3MiIsInRpdGxlIjoiSW52ZXN0aWdhdGluZyB0aGUgaW1wYWN0IG9mIHNvY2lhbCBtZWRpYSBpbWFnZXPigJkgdmFsdWUsIGNvbnN1bWVyIGVuZ2FnZW1lbnQsIGFuZCBpbnZvbHZlbWVudCBvbiBlV09NIG9mIGEgdG91cmlzbSBkZXN0aW5hdGlvbjogQSB0cmFuc21pdHRhbCBtZWRpYXRpb24gYXBwcm9hY2giLCJhdXRob3IiOlt7ImZhbWlseSI6IkFiYmFzaSIsImdpdmVuIjoiQW1pciIsInBhcnNlLW5hbWVzIjpmYWxzZSwiZHJvcHBpbmctcGFydGljbGUiOiIiLCJub24tZHJvcHBpbmctcGFydGljbGUiOiIifSx7ImZhbWlseSI6IlRzaW90c291IiwiZ2l2ZW4iOiJSb2RvdWxhIiwicGFyc2UtbmFtZXMiOmZhbHNlLCJkcm9wcGluZy1wYXJ0aWNsZSI6IiIsIm5vbi1kcm9wcGluZy1wYXJ0aWNsZSI6IiJ9LHsiZmFtaWx5IjoiSHVzc2FpbiIsImdpdmVuIjoiS2hhbGlsIiwicGFyc2UtbmFtZXMiOmZhbHNlLCJkcm9wcGluZy1wYXJ0aWNsZSI6IiIsIm5vbi1kcm9wcGluZy1wYXJ0aWNsZSI6IiJ9LHsiZmFtaWx5IjoiQWhtYWQiLCJnaXZlbiI6IlJhb3VmIiwicGFyc2UtbmFtZXMiOmZhbHNlLCJkcm9wcGluZy1wYXJ0aWNsZSI6IiIsIm5vbi1kcm9wcGluZy1wYXJ0aWNsZSI6IiJ9LHsiZmFtaWx5IjoiSG9vaSIsImdpdmVuIjoiRGluZyIsInBhcnNlLW5hbWVzIjpmYWxzZSwiZHJvcHBpbmctcGFydGljbGUiOiIiLCJub24tZHJvcHBpbmctcGFydGljbGUiOiIifV0sImNvbnRhaW5lci10aXRsZSI6IkpvdXJuYWwgb2YgUmV0YWlsaW5nIGFuZCBDb25zdW1lciBTZXJ2aWNlcyIsImFjY2Vzc2VkIjp7ImRhdGUtcGFydHMiOltbMjAyNiw1LDddXX0sIkRPSSI6IjEwLjEwMTYvai5qcmV0Y29uc2VyLjIwMjIuMTAzMjMxIiwiVVJMIjoiaHR0cHM6Ly93d3cuc2NpZW5jZWRpcmVjdC5jb20vc2NpZW5jZS9hcnRpY2xlL2Ficy9waWkvUzA5Njk2OTg5MjIwMDMyNDEiLCJpc3N1ZWQiOnsiZGF0ZS1wYXJ0cyI6W1syMDIzXV19LCJpc3N1ZSI6IjEiLCJ2b2x1bWUiOiI3MSIsImNvbnRhaW5lci10aXRsZS1zaG9ydCI6IiJ9LCJpc1RlbXBvcmFyeSI6ZmFsc2V9XX0=&quot;,&quot;citationItems&quot;:[{&quot;id&quot;:&quot;4619c5c3-ca4e-3c08-ba2b-477a6c6d7772&quot;,&quot;itemData&quot;:{&quot;type&quot;:&quot;article-journal&quot;,&quot;id&quot;:&quot;4619c5c3-ca4e-3c08-ba2b-477a6c6d7772&quot;,&quot;title&quot;:&quot;Investigating the impact of social media images’ value, consumer engagement, and involvement on eWOM of a tourism destination: A transmittal mediation approach&quot;,&quot;author&quot;:[{&quot;family&quot;:&quot;Abbasi&quot;,&quot;given&quot;:&quot;Amir&quot;,&quot;parse-names&quot;:false,&quot;dropping-particle&quot;:&quot;&quot;,&quot;non-dropping-particle&quot;:&quot;&quot;},{&quot;family&quot;:&quot;Tsiotsou&quot;,&quot;given&quot;:&quot;Rodoula&quot;,&quot;parse-names&quot;:false,&quot;dropping-particle&quot;:&quot;&quot;,&quot;non-dropping-particle&quot;:&quot;&quot;},{&quot;family&quot;:&quot;Hussain&quot;,&quot;given&quot;:&quot;Khalil&quot;,&quot;parse-names&quot;:false,&quot;dropping-particle&quot;:&quot;&quot;,&quot;non-dropping-particle&quot;:&quot;&quot;},{&quot;family&quot;:&quot;Ahmad&quot;,&quot;given&quot;:&quot;Raouf&quot;,&quot;parse-names&quot;:false,&quot;dropping-particle&quot;:&quot;&quot;,&quot;non-dropping-particle&quot;:&quot;&quot;},{&quot;family&quot;:&quot;Hooi&quot;,&quot;given&quot;:&quot;Ding&quot;,&quot;parse-names&quot;:false,&quot;dropping-particle&quot;:&quot;&quot;,&quot;non-dropping-particle&quot;:&quot;&quot;}],&quot;container-title&quot;:&quot;Journal of Retailing and Consumer Services&quot;,&quot;accessed&quot;:{&quot;date-parts&quot;:[[2026,5,7]]},&quot;DOI&quot;:&quot;10.1016/j.jretconser.2022.103231&quot;,&quot;URL&quot;:&quot;https://www.sciencedirect.com/science/article/abs/pii/S0969698922003241&quot;,&quot;issued&quot;:{&quot;date-parts&quot;:[[2023]]},&quot;issue&quot;:&quot;1&quot;,&quot;volume&quot;:&quot;71&quot;,&quot;container-title-short&quot;:&quot;&quot;},&quot;isTemporary&quot;:false}]},{&quot;citationID&quot;:&quot;MENDELEY_CITATION_0d403726-431a-459c-8b18-86ca587b2416&quot;,&quot;properties&quot;:{&quot;noteIndex&quot;:0},&quot;isEdited&quot;:false,&quot;manualOverride&quot;:{&quot;isManuallyOverridden&quot;:true,&quot;citeprocText&quot;:&quot;(G. Wu &amp;#38; Ding, 2023)&quot;,&quot;manualOverrideText&quot;:&quot;G. Wu &amp; Ding (2023)&quot;},&quot;citationTag&quot;:&quot;MENDELEY_CITATION_v3_eyJjaXRhdGlvbklEIjoiTUVOREVMRVlfQ0lUQVRJT05fMGQ0MDM3MjYtNDMxYS00NTljLThiMTgtODZjYTU4N2IyNDE2IiwicHJvcGVydGllcyI6eyJub3RlSW5kZXgiOjB9LCJpc0VkaXRlZCI6ZmFsc2UsIm1hbnVhbE92ZXJyaWRlIjp7ImlzTWFudWFsbHlPdmVycmlkZGVuIjp0cnVlLCJjaXRlcHJvY1RleHQiOiIoRy4gV3UgJiMzODsgRGluZywgMjAyMykiLCJtYW51YWxPdmVycmlkZVRleHQiOiJHLiBXdSAmIERpbmcgKDIwMjMpIn0sImNpdGF0aW9uSXRlbXMiOlt7ImlkIjoiMmQxOWFiYjEtODgxYS0zZDBiLTkwNWItYWQzNTU1ZGU4MjYyIiwiaXRlbURhdGEiOnsidHlwZSI6ImFydGljbGUtam91cm5hbCIsImlkIjoiMmQxOWFiYjEtODgxYS0zZDBiLTkwNWItYWQzNTU1ZGU4MjYyIiwidGl0bGUiOiJXaGljaCB0eXBlIG9mIHRvdXJpc20gc2hvcnQgdmlkZW8gY29udGVudCBpbnNwaXJlcyBwb3RlbnRpYWwgdG91cmlzdHMgdG8gdHJhdmVsIiwiYXV0aG9yIjpbeyJmYW1pbHkiOiJXdSIsImdpdmVuIjoiR3VpaHVhIiwicGFyc2UtbmFtZXMiOmZhbHNlLCJkcm9wcGluZy1wYXJ0aWNsZSI6IiIsIm5vbi1kcm9wcGluZy1wYXJ0aWNsZSI6IiJ9LHsiZmFtaWx5IjoiRGluZyIsImdpdmVuIjoiWGlueWkiLCJwYXJzZS1uYW1lcyI6ZmFsc2UsImRyb3BwaW5nLXBhcnRpY2xlIjoiIiwibm9uLWRyb3BwaW5nLXBhcnRpY2xlIjoiIn1dLCJjb250YWluZXItdGl0bGUiOiJTZWMuIEVudmlyb25tZW50YWwgUHN5Y2hvbG9neSIsImFjY2Vzc2VkIjp7ImRhdGUtcGFydHMiOltbMjAyNiw1LDddXX0sIkRPSSI6IjEwLjMzODkvZnBzeWcuMjAyMy4xMDg2NTE2IiwiVVJMIjoiaHR0cHM6Ly93d3cuZnJvbnRpZXJzaW4ub3JnL2pvdXJuYWxzL3BzeWNob2xvZ3kvYXJ0aWNsZXMvMTAuMzM4OS9mcHN5Zy4yMDIzLjEwODY1MTYvZnVsbCIsImlzc3VlZCI6eyJkYXRlLXBhcnRzIjpbWzIwMjNdXX0sImlzc3VlIjoiMSIsInZvbHVtZSI6IjE0IiwiY29udGFpbmVyLXRpdGxlLXNob3J0IjoiIn0sImlzVGVtcG9yYXJ5IjpmYWxzZX1dfQ==&quot;,&quot;citationItems&quot;:[{&quot;id&quot;:&quot;2d19abb1-881a-3d0b-905b-ad3555de8262&quot;,&quot;itemData&quot;:{&quot;type&quot;:&quot;article-journal&quot;,&quot;id&quot;:&quot;2d19abb1-881a-3d0b-905b-ad3555de8262&quot;,&quot;title&quot;:&quot;Which type of tourism short video content inspires potential tourists to travel&quot;,&quot;author&quot;:[{&quot;family&quot;:&quot;Wu&quot;,&quot;given&quot;:&quot;Guihua&quot;,&quot;parse-names&quot;:false,&quot;dropping-particle&quot;:&quot;&quot;,&quot;non-dropping-particle&quot;:&quot;&quot;},{&quot;family&quot;:&quot;Ding&quot;,&quot;given&quot;:&quot;Xinyi&quot;,&quot;parse-names&quot;:false,&quot;dropping-particle&quot;:&quot;&quot;,&quot;non-dropping-particle&quot;:&quot;&quot;}],&quot;container-title&quot;:&quot;Sec. Environmental Psychology&quot;,&quot;accessed&quot;:{&quot;date-parts&quot;:[[2026,5,7]]},&quot;DOI&quot;:&quot;10.3389/fpsyg.2023.1086516&quot;,&quot;URL&quot;:&quot;https://www.frontiersin.org/journals/psychology/articles/10.3389/fpsyg.2023.1086516/full&quot;,&quot;issued&quot;:{&quot;date-parts&quot;:[[2023]]},&quot;issue&quot;:&quot;1&quot;,&quot;volume&quot;:&quot;14&quot;,&quot;container-title-short&quot;:&quot;&quot;},&quot;isTemporary&quot;:false}]},{&quot;citationID&quot;:&quot;MENDELEY_CITATION_8602a8ba-fc1a-4c5d-98b1-1d84226252b4&quot;,&quot;properties&quot;:{&quot;noteIndex&quot;:0},&quot;isEdited&quot;:false,&quot;manualOverride&quot;:{&quot;isManuallyOverridden&quot;:true,&quot;citeprocText&quot;:&quot;(Ionescu &amp;#38; Sarbu, 2024)&quot;,&quot;manualOverrideText&quot;:&quot;Ionescu &amp; Sarbu (2024)&quot;},&quot;citationTag&quot;:&quot;MENDELEY_CITATION_v3_eyJjaXRhdGlvbklEIjoiTUVOREVMRVlfQ0lUQVRJT05fODYwMmE4YmEtZmMxYS00YzVkLTk4YjEtMWQ4NDIyNjI1MmI0IiwicHJvcGVydGllcyI6eyJub3RlSW5kZXgiOjB9LCJpc0VkaXRlZCI6ZmFsc2UsIm1hbnVhbE92ZXJyaWRlIjp7ImlzTWFudWFsbHlPdmVycmlkZGVuIjp0cnVlLCJjaXRlcHJvY1RleHQiOiIoSW9uZXNjdSAmIzM4OyBTYXJidSwgMjAyNCkiLCJtYW51YWxPdmVycmlkZVRleHQiOiJJb25lc2N1ICYgU2FyYnUgKDIwMjQpIn0sImNpdGF0aW9uSXRlbXMiOlt7ImlkIjoiYTliNTM0ZTEtYzY4Zi0zYTAxLWFkMGItOTBiMjc3ZTkwNzE3IiwiaXRlbURhdGEiOnsidHlwZSI6ImFydGljbGUtam91cm5hbCIsImlkIjoiYTliNTM0ZTEtYzY4Zi0zYTAxLWFkMGItOTBiMjc3ZTkwNzE3IiwidGl0bGUiOiJFeHBsb3JpbmcgdGhlIEltcGFjdCBvZiBTbWFydCBUZWNobm9sb2dpZXMgb24gdGhlIFRvdXJpc20gSW5kdXN0cnkiLCJhdXRob3IiOlt7ImZhbWlseSI6IklvbmVzY3UiLCJnaXZlbiI6IkFuYSIsInBhcnNlLW5hbWVzIjpmYWxzZSwiZHJvcHBpbmctcGFydGljbGUiOiIiLCJub24tZHJvcHBpbmctcGFydGljbGUiOiIifSx7ImZhbWlseSI6IlNhcmJ1IiwiZ2l2ZW4iOiJGbGF2aXVzIiwicGFyc2UtbmFtZXMiOmZhbHNlLCJkcm9wcGluZy1wYXJ0aWNsZSI6IiIsIm5vbi1kcm9wcGluZy1wYXJ0aWNsZSI6IiJ9XSwiY29udGFpbmVyLXRpdGxlIjoiU3VzdGFpbmFiaWxpdHkiLCJjb250YWluZXItdGl0bGUtc2hvcnQiOiJTdXN0YWluYWJpbGl0eSIsImFjY2Vzc2VkIjp7ImRhdGUtcGFydHMiOltbMjAyNiw1LDddXX0sIkRPSSI6IjEwLjMzOTAvc3UxNjA4MzMxOCIsIlVSTCI6Imh0dHBzOi8vd3d3Lm1kcGkuY29tLzIwNzEtMTA1MC8xNi84LzMzMTgiLCJpc3N1ZWQiOnsiZGF0ZS1wYXJ0cyI6W1syMDI0XV19LCJpc3N1ZSI6IjgiLCJ2b2x1bWUiOiIxNiJ9LCJpc1RlbXBvcmFyeSI6ZmFsc2V9XX0=&quot;,&quot;citationItems&quot;:[{&quot;id&quot;:&quot;a9b534e1-c68f-3a01-ad0b-90b277e90717&quot;,&quot;itemData&quot;:{&quot;type&quot;:&quot;article-journal&quot;,&quot;id&quot;:&quot;a9b534e1-c68f-3a01-ad0b-90b277e90717&quot;,&quot;title&quot;:&quot;Exploring the Impact of Smart Technologies on the Tourism Industry&quot;,&quot;author&quot;:[{&quot;family&quot;:&quot;Ionescu&quot;,&quot;given&quot;:&quot;Ana&quot;,&quot;parse-names&quot;:false,&quot;dropping-particle&quot;:&quot;&quot;,&quot;non-dropping-particle&quot;:&quot;&quot;},{&quot;family&quot;:&quot;Sarbu&quot;,&quot;given&quot;:&quot;Flavius&quot;,&quot;parse-names&quot;:false,&quot;dropping-particle&quot;:&quot;&quot;,&quot;non-dropping-particle&quot;:&quot;&quot;}],&quot;container-title&quot;:&quot;Sustainability&quot;,&quot;container-title-short&quot;:&quot;Sustainability&quot;,&quot;accessed&quot;:{&quot;date-parts&quot;:[[2026,5,7]]},&quot;DOI&quot;:&quot;10.3390/su16083318&quot;,&quot;URL&quot;:&quot;https://www.mdpi.com/2071-1050/16/8/3318&quot;,&quot;issued&quot;:{&quot;date-parts&quot;:[[2024]]},&quot;issue&quot;:&quot;8&quot;,&quot;volume&quot;:&quot;16&quot;},&quot;isTemporary&quot;:false}]},{&quot;citationID&quot;:&quot;MENDELEY_CITATION_41d05886-8b32-4be4-81cf-bc1eb2b7ac1f&quot;,&quot;properties&quot;:{&quot;noteIndex&quot;:0},&quot;isEdited&quot;:false,&quot;manualOverride&quot;:{&quot;isManuallyOverridden&quot;:true,&quot;citeprocText&quot;:&quot;(Yin et al., 2024)&quot;,&quot;manualOverrideText&quot;:&quot;Yin et al. (2024)&quot;},&quot;citationTag&quot;:&quot;MENDELEY_CITATION_v3_eyJjaXRhdGlvbklEIjoiTUVOREVMRVlfQ0lUQVRJT05fNDFkMDU4ODYtOGIzMi00YmU0LTgxY2YtYmMxZWIyYjdhYzFmIiwicHJvcGVydGllcyI6eyJub3RlSW5kZXgiOjB9LCJpc0VkaXRlZCI6ZmFsc2UsIm1hbnVhbE92ZXJyaWRlIjp7ImlzTWFudWFsbHlPdmVycmlkZGVuIjp0cnVlLCJjaXRlcHJvY1RleHQiOiIoWWluIGV0IGFsLiwgMjAyNCkiLCJtYW51YWxPdmVycmlkZVRleHQiOiJZaW4gZXQgYWwuICgyMDI0KSJ9LCJjaXRhdGlvbkl0ZW1zIjpbeyJpZCI6IjI2ODVlOWIzLWU5NDEtMzcyNS04MzJjLTlhMjM0OGNmOWY1NCIsIml0ZW1EYXRhIjp7InR5cGUiOiJhcnRpY2xlLWpvdXJuYWwiLCJpZCI6IjI2ODVlOWIzLWU5NDEtMzcyNS04MzJjLTlhMjM0OGNmOWY1NCIsInRpdGxlIjoiV2hhdCBJbXBhY3RzIFRvdXJpc3Rz4oCZIENvLUNyZWF0aW9uIEV4cGVyaWVuY2VzIGluIFNtYXJ0IFRvdXJpc20gRGVzdGluYXRpb25zPyBBIE1peGVkIE1ldGhvZHMgUmVzZWFyY2ggZnJvbSBGb3VyIENoaW5lc2UgU21hcnQgVG91cmlzbSBEZXN0aW5hdGlvbnMiLCJhdXRob3IiOlt7ImZhbWlseSI6IllpbiIsImdpdmVuIjoiWXVlIiwicGFyc2UtbmFtZXMiOmZhbHNlLCJkcm9wcGluZy1wYXJ0aWNsZSI6IiIsIm5vbi1kcm9wcGluZy1wYXJ0aWNsZSI6IiJ9LHsiZmFtaWx5IjoiR2FvIiwiZ2l2ZW4iOiJKdW5qaWUiLCJwYXJzZS1uYW1lcyI6ZmFsc2UsImRyb3BwaW5nLXBhcnRpY2xlIjoiIiwibm9uLWRyb3BwaW5nLXBhcnRpY2xlIjoiIn0seyJmYW1pbHkiOiJQYW4iLCJnaXZlbiI6IllvdW5nd2FuIiwicGFyc2UtbmFtZXMiOmZhbHNlLCJkcm9wcGluZy1wYXJ0aWNsZSI6IiIsIm5vbi1kcm9wcGluZy1wYXJ0aWNsZSI6IiJ9XSwiY29udGFpbmVyLXRpdGxlIjoiVG91cmlzbSBhbmQgSG9zcGl0YWxpdHkiLCJhY2Nlc3NlZCI6eyJkYXRlLXBhcnRzIjpbWzIwMjYsNSw3XV19LCJET0kiOiIxMC4zMzkwL3RvdXJob3NwNTA0MDA3NCIsIlVSTCI6Imh0dHBzOi8vd3d3Lm1kcGkuY29tLzI2NzMtNTc2OC81LzQvNzQiLCJpc3N1ZWQiOnsiZGF0ZS1wYXJ0cyI6W1syMDI0XV19LCJpc3N1ZSI6IjQiLCJ2b2x1bWUiOiI1IiwiY29udGFpbmVyLXRpdGxlLXNob3J0IjoiIn0sImlzVGVtcG9yYXJ5IjpmYWxzZX1dfQ==&quot;,&quot;citationItems&quot;:[{&quot;id&quot;:&quot;2685e9b3-e941-3725-832c-9a2348cf9f54&quot;,&quot;itemData&quot;:{&quot;type&quot;:&quot;article-journal&quot;,&quot;id&quot;:&quot;2685e9b3-e941-3725-832c-9a2348cf9f54&quot;,&quot;title&quot;:&quot;What Impacts Tourists’ Co-Creation Experiences in Smart Tourism Destinations? A Mixed Methods Research from Four Chinese Smart Tourism Destinations&quot;,&quot;author&quot;:[{&quot;family&quot;:&quot;Yin&quot;,&quot;given&quot;:&quot;Yue&quot;,&quot;parse-names&quot;:false,&quot;dropping-particle&quot;:&quot;&quot;,&quot;non-dropping-particle&quot;:&quot;&quot;},{&quot;family&quot;:&quot;Gao&quot;,&quot;given&quot;:&quot;Junjie&quot;,&quot;parse-names&quot;:false,&quot;dropping-particle&quot;:&quot;&quot;,&quot;non-dropping-particle&quot;:&quot;&quot;},{&quot;family&quot;:&quot;Pan&quot;,&quot;given&quot;:&quot;Youngwan&quot;,&quot;parse-names&quot;:false,&quot;dropping-particle&quot;:&quot;&quot;,&quot;non-dropping-particle&quot;:&quot;&quot;}],&quot;container-title&quot;:&quot;Tourism and Hospitality&quot;,&quot;accessed&quot;:{&quot;date-parts&quot;:[[2026,5,7]]},&quot;DOI&quot;:&quot;10.3390/tourhosp5040074&quot;,&quot;URL&quot;:&quot;https://www.mdpi.com/2673-5768/5/4/74&quot;,&quot;issued&quot;:{&quot;date-parts&quot;:[[2024]]},&quot;issue&quot;:&quot;4&quot;,&quot;volume&quot;:&quot;5&quot;,&quot;container-title-short&quot;:&quot;&quot;},&quot;isTemporary&quot;:false}]},{&quot;citationID&quot;:&quot;MENDELEY_CITATION_1805d198-d968-4807-b1df-15eff3944b28&quot;,&quot;properties&quot;:{&quot;noteIndex&quot;:0},&quot;isEdited&quot;:false,&quot;manualOverride&quot;:{&quot;isManuallyOverridden&quot;:true,&quot;citeprocText&quot;:&quot;(Koo et al., 2025)&quot;,&quot;manualOverrideText&quot;:&quot;Koo et al. (2025)&quot;},&quot;citationTag&quot;:&quot;MENDELEY_CITATION_v3_eyJjaXRhdGlvbklEIjoiTUVOREVMRVlfQ0lUQVRJT05fMTgwNWQxOTgtZDk2OC00ODA3LWIxZGYtMTVlZmYzOTQ0YjI4IiwicHJvcGVydGllcyI6eyJub3RlSW5kZXgiOjB9LCJpc0VkaXRlZCI6ZmFsc2UsIm1hbnVhbE92ZXJyaWRlIjp7ImlzTWFudWFsbHlPdmVycmlkZGVuIjp0cnVlLCJjaXRlcHJvY1RleHQiOiIoS29vIGV0IGFsLiwgMjAyNSkiLCJtYW51YWxPdmVycmlkZVRleHQiOiJLb28gZXQgYWwuICgyMDI1KSJ9LCJjaXRhdGlvbkl0ZW1zIjpbeyJpZCI6ImMwYzkxODI1LTA1ZGQtM2Q4Mi05MzRmLWI2MGI3ODBhNjNhMiIsIml0ZW1EYXRhIjp7InR5cGUiOiJhcnRpY2xlLWpvdXJuYWwiLCJpZCI6ImMwYzkxODI1LTA1ZGQtM2Q4Mi05MzRmLWI2MGI3ODBhNjNhMiIsInRpdGxlIjoiQXNzZXNzaW5nIHRoZSBpbnRlcnBsYXkgb2YgdHJ1c3QgZHluYW1pY3MsIHBlcnNvbmFsaXphdGlvbiwgZXRoaWNhbCBBSSBwcmFjdGljZXMsIGFuZCB0b3VyaXN0IGJlaGF2aW9yIGluIHRoZSBhZG9wdGlvbiBvZiBBSS1kcml2ZW4gc21hcnQgdG91cmlzbSB0ZWNobm9sb2dpZXMiLCJhdXRob3IiOlt7ImZhbWlseSI6IktvbyIsImdpdmVuIjoiSW5oeW91ayIsInBhcnNlLW5hbWVzIjpmYWxzZSwiZHJvcHBpbmctcGFydGljbGUiOiIiLCJub24tZHJvcHBpbmctcGFydGljbGUiOiIifSx7ImZhbWlseSI6IlphbWFuIiwiZ2l2ZW4iOiJVbWVyIiwicGFyc2UtbmFtZXMiOmZhbHNlLCJkcm9wcGluZy1wYXJ0aWNsZSI6IiIsIm5vbi1kcm9wcGluZy1wYXJ0aWNsZSI6IiJ9LHsiZmFtaWx5IjoiSGEiLCJnaXZlbiI6IkhvanVuZyIsInBhcnNlLW5hbWVzIjpmYWxzZSwiZHJvcHBpbmctcGFydGljbGUiOiIiLCJub24tZHJvcHBpbmctcGFydGljbGUiOiIifSx7ImZhbWlseSI6Ik5hd2F6IiwiZ2l2ZW4iOiJTaGFoaWQiLCJwYXJzZS1uYW1lcyI6ZmFsc2UsImRyb3BwaW5nLXBhcnRpY2xlIjoiIiwibm9uLWRyb3BwaW5nLXBhcnRpY2xlIjoiIn1dLCJjb250YWluZXItdGl0bGUiOiJKb3VybmFsIG9mIE9wZW4gSW5ub3ZhdGlvbjogVGVjaG5vbG9neSwgTWFya2V0LCBhbmQgQ29tcGxleGl0eSIsImFjY2Vzc2VkIjp7ImRhdGUtcGFydHMiOltbMjAyNiw1LDddXX0sIkRPSSI6IjEwLjEwMTYvai5qb2l0bWMuMjAyNC4xMDA0NTUiLCJVUkwiOiJodHRwczovL3d3dy5zY2llbmNlZGlyZWN0LmNvbS9zY2llbmNlL2FydGljbGUvcGlpL1MyMTk5ODUzMTI0MDAyNDlYIiwiaXNzdWVkIjp7ImRhdGUtcGFydHMiOltbMjAyNV1dfSwiaXNzdWUiOiIxIiwidm9sdW1lIjoiMTEiLCJjb250YWluZXItdGl0bGUtc2hvcnQiOiIifSwiaXNUZW1wb3JhcnkiOmZhbHNlfV19&quot;,&quot;citationItems&quot;:[{&quot;id&quot;:&quot;c0c91825-05dd-3d82-934f-b60b780a63a2&quot;,&quot;itemData&quot;:{&quot;type&quot;:&quot;article-journal&quot;,&quot;id&quot;:&quot;c0c91825-05dd-3d82-934f-b60b780a63a2&quot;,&quot;title&quot;:&quot;Assessing the interplay of trust dynamics, personalization, ethical AI practices, and tourist behavior in the adoption of AI-driven smart tourism technologies&quot;,&quot;author&quot;:[{&quot;family&quot;:&quot;Koo&quot;,&quot;given&quot;:&quot;Inhyouk&quot;,&quot;parse-names&quot;:false,&quot;dropping-particle&quot;:&quot;&quot;,&quot;non-dropping-particle&quot;:&quot;&quot;},{&quot;family&quot;:&quot;Zaman&quot;,&quot;given&quot;:&quot;Umer&quot;,&quot;parse-names&quot;:false,&quot;dropping-particle&quot;:&quot;&quot;,&quot;non-dropping-particle&quot;:&quot;&quot;},{&quot;family&quot;:&quot;Ha&quot;,&quot;given&quot;:&quot;Hojung&quot;,&quot;parse-names&quot;:false,&quot;dropping-particle&quot;:&quot;&quot;,&quot;non-dropping-particle&quot;:&quot;&quot;},{&quot;family&quot;:&quot;Nawaz&quot;,&quot;given&quot;:&quot;Shahid&quot;,&quot;parse-names&quot;:false,&quot;dropping-particle&quot;:&quot;&quot;,&quot;non-dropping-particle&quot;:&quot;&quot;}],&quot;container-title&quot;:&quot;Journal of Open Innovation: Technology, Market, and Complexity&quot;,&quot;accessed&quot;:{&quot;date-parts&quot;:[[2026,5,7]]},&quot;DOI&quot;:&quot;10.1016/j.joitmc.2024.100455&quot;,&quot;URL&quot;:&quot;https://www.sciencedirect.com/science/article/pii/S219985312400249X&quot;,&quot;issued&quot;:{&quot;date-parts&quot;:[[2025]]},&quot;issue&quot;:&quot;1&quot;,&quot;volume&quot;:&quot;11&quot;,&quot;container-title-short&quot;:&quot;&quot;},&quot;isTemporary&quot;:false}]},{&quot;citationID&quot;:&quot;MENDELEY_CITATION_55072c3c-367d-4846-81bc-d8af8b04f9c1&quot;,&quot;properties&quot;:{&quot;noteIndex&quot;:0},&quot;isEdited&quot;:false,&quot;manualOverride&quot;:{&quot;isManuallyOverridden&quot;:true,&quot;citeprocText&quot;:&quot;(Zeqiri et al., 2025)&quot;,&quot;manualOverrideText&quot;:&quot;Zeqiri et al. (2025)&quot;},&quot;citationTag&quot;:&quot;MENDELEY_CITATION_v3_eyJjaXRhdGlvbklEIjoiTUVOREVMRVlfQ0lUQVRJT05fNTUwNzJjM2MtMzY3ZC00ODQ2LTgxYmMtZDhhZjhiMDRmOWMxIiwicHJvcGVydGllcyI6eyJub3RlSW5kZXgiOjB9LCJpc0VkaXRlZCI6ZmFsc2UsIm1hbnVhbE92ZXJyaWRlIjp7ImlzTWFudWFsbHlPdmVycmlkZGVuIjp0cnVlLCJjaXRlcHJvY1RleHQiOiIoWmVxaXJpIGV0IGFsLiwgMjAyNSkiLCJtYW51YWxPdmVycmlkZVRleHQiOiJaZXFpcmkgZXQgYWwuICgyMDI1KSJ9LCJjaXRhdGlvbkl0ZW1zIjpbeyJpZCI6ImI3NDhhNGViLWVmYjAtM2RlZi1hYWI5LTllNmU5ZjEzNmY1NCIsIml0ZW1EYXRhIjp7InR5cGUiOiJhcnRpY2xlLWpvdXJuYWwiLCJpZCI6ImI3NDhhNGViLWVmYjAtM2RlZi1hYWI5LTllNmU5ZjEzNmY1NCIsInRpdGxlIjoiVGhlIFJvbGUgb2YgRGlnaXRhbCBUb3VyaXNtIFBsYXRmb3JtcyBpbiBBZHZhbmNpbmcgU3VzdGFpbmFibGUgRGV2ZWxvcG1lbnQgR29hbHMgaW4gdGhlIEluZHVzdHJ5IDQuMCBFcmEiLCJhdXRob3IiOlt7ImZhbWlseSI6IlplcWlyaSIsImdpdmVuIjoiQWRlbGluYSIsInBhcnNlLW5hbWVzIjpmYWxzZSwiZHJvcHBpbmctcGFydGljbGUiOiIiLCJub24tZHJvcHBpbmctcGFydGljbGUiOiIifSx7ImZhbWlseSI6IllvdXNzZWYiLCJnaXZlbiI6IkFkZWwiLCJwYXJzZS1uYW1lcyI6ZmFsc2UsImRyb3BwaW5nLXBhcnRpY2xlIjoiIiwibm9uLWRyb3BwaW5nLXBhcnRpY2xlIjoiIn0seyJmYW1pbHkiOiJNYWhlcnppIiwiZ2l2ZW4iOiJUZWp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4MzQ4MiIsIlVSTCI6Imh0dHBzOi8vd3d3Lm1kcGkuY29tLzIwNzEtMTA1MC8xNy84LzM0ODIiLCJpc3N1ZWQiOnsiZGF0ZS1wYXJ0cyI6W1syMDI1XV19LCJpc3N1ZSI6IjgiLCJ2b2x1bWUiOiIxNyJ9LCJpc1RlbXBvcmFyeSI6ZmFsc2V9XX0=&quot;,&quot;citationItems&quot;:[{&quot;id&quot;:&quot;b748a4eb-efb0-3def-aab9-9e6e9f136f54&quot;,&quot;itemData&quot;:{&quot;type&quot;:&quot;article-journal&quot;,&quot;id&quot;:&quot;b748a4eb-efb0-3def-aab9-9e6e9f136f54&quot;,&quot;title&quot;:&quot;The Role of Digital Tourism Platforms in Advancing Sustainable Development Goals in the Industry 4.0 Era&quot;,&quot;author&quot;:[{&quot;family&quot;:&quot;Zeqiri&quot;,&quot;given&quot;:&quot;Adelina&quot;,&quot;parse-names&quot;:false,&quot;dropping-particle&quot;:&quot;&quot;,&quot;non-dropping-particle&quot;:&quot;&quot;},{&quot;family&quot;:&quot;Youssef&quot;,&quot;given&quot;:&quot;Adel&quot;,&quot;parse-names&quot;:false,&quot;dropping-particle&quot;:&quot;&quot;,&quot;non-dropping-particle&quot;:&quot;&quot;},{&quot;family&quot;:&quot;Maherzi&quot;,&quot;given&quot;:&quot;Teja&quot;,&quot;parse-names&quot;:false,&quot;dropping-particle&quot;:&quot;&quot;,&quot;non-dropping-particle&quot;:&quot;&quot;}],&quot;container-title&quot;:&quot;Sustainability&quot;,&quot;container-title-short&quot;:&quot;Sustainability&quot;,&quot;accessed&quot;:{&quot;date-parts&quot;:[[2026,5,7]]},&quot;DOI&quot;:&quot;10.3390/su17083482&quot;,&quot;URL&quot;:&quot;https://www.mdpi.com/2071-1050/17/8/3482&quot;,&quot;issued&quot;:{&quot;date-parts&quot;:[[2025]]},&quot;issue&quot;:&quot;8&quot;,&quot;volume&quot;:&quot;17&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24</TotalTime>
  <Pages>17</Pages>
  <Words>5212</Words>
  <Characters>28670</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SUNTAXI ANDRADE MARTHA YESENIA</cp:lastModifiedBy>
  <cp:revision>8</cp:revision>
  <dcterms:created xsi:type="dcterms:W3CDTF">2026-09-03T14:56:00Z</dcterms:created>
  <dcterms:modified xsi:type="dcterms:W3CDTF">2026-09-03T15:17:00Z</dcterms:modified>
  <cp:category>Categoria</cp:category>
  <cp:contentStatus>Estado</cp:contentStatus>
</cp:coreProperties>
</file>